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Default="00BD37BE" w:rsidP="00B44502">
            <w:pPr>
              <w:rPr>
                <w:b/>
              </w:rPr>
            </w:pPr>
            <w:r>
              <w:rPr>
                <w:b/>
              </w:rPr>
              <w:t xml:space="preserve">Pre-service Teacher: </w:t>
            </w:r>
          </w:p>
          <w:p w14:paraId="4045A732" w14:textId="4B2BFF08" w:rsidR="006257CB" w:rsidRPr="0084017A" w:rsidRDefault="006257CB" w:rsidP="00B44502">
            <w:pPr>
              <w:rPr>
                <w:b/>
              </w:rPr>
            </w:pPr>
            <w:r>
              <w:rPr>
                <w:b/>
              </w:rPr>
              <w:t>Lauren Maness</w:t>
            </w:r>
          </w:p>
          <w:p w14:paraId="02587474" w14:textId="77777777" w:rsidR="00BD37BE" w:rsidRDefault="00BD37BE" w:rsidP="00B44502">
            <w:pPr>
              <w:jc w:val="center"/>
              <w:rPr>
                <w:b/>
              </w:rPr>
            </w:pPr>
          </w:p>
        </w:tc>
        <w:tc>
          <w:tcPr>
            <w:tcW w:w="2647" w:type="dxa"/>
          </w:tcPr>
          <w:p w14:paraId="167839FE" w14:textId="02F1F6E5" w:rsidR="00BD37BE" w:rsidRDefault="00BD37BE" w:rsidP="00D56309">
            <w:pPr>
              <w:rPr>
                <w:b/>
              </w:rPr>
            </w:pPr>
            <w:r>
              <w:rPr>
                <w:b/>
              </w:rPr>
              <w:t>Grade(s):</w:t>
            </w:r>
            <w:r w:rsidR="00FE1772">
              <w:rPr>
                <w:b/>
              </w:rPr>
              <w:t xml:space="preserve"> </w:t>
            </w:r>
            <w:r w:rsidR="00D56309">
              <w:rPr>
                <w:b/>
              </w:rPr>
              <w:t>5</w:t>
            </w:r>
            <w:r w:rsidR="00D56309" w:rsidRPr="00D56309">
              <w:rPr>
                <w:b/>
                <w:vertAlign w:val="superscript"/>
              </w:rPr>
              <w:t>th</w:t>
            </w:r>
            <w:r w:rsidR="00D56309">
              <w:rPr>
                <w:b/>
              </w:rPr>
              <w:t xml:space="preserve"> Grade life skills classroom SPED</w:t>
            </w:r>
          </w:p>
        </w:tc>
        <w:tc>
          <w:tcPr>
            <w:tcW w:w="5131" w:type="dxa"/>
          </w:tcPr>
          <w:p w14:paraId="1D55936E" w14:textId="77777777" w:rsidR="00BD37BE" w:rsidRDefault="00BD37BE" w:rsidP="00B44502">
            <w:pPr>
              <w:rPr>
                <w:b/>
              </w:rPr>
            </w:pPr>
            <w:r>
              <w:rPr>
                <w:b/>
              </w:rPr>
              <w:t>School</w:t>
            </w:r>
            <w:r w:rsidR="002F34B5">
              <w:rPr>
                <w:b/>
              </w:rPr>
              <w:t>/Mentor Teacher</w:t>
            </w:r>
            <w:r>
              <w:rPr>
                <w:b/>
              </w:rPr>
              <w:t xml:space="preserve"> (if applicable)</w:t>
            </w:r>
            <w:r w:rsidR="00B42A21">
              <w:rPr>
                <w:b/>
              </w:rPr>
              <w:t>:</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rPr>
            </w:pPr>
          </w:p>
        </w:tc>
        <w:tc>
          <w:tcPr>
            <w:tcW w:w="5131" w:type="dxa"/>
            <w:shd w:val="clear" w:color="auto" w:fill="E7E6E6" w:themeFill="background2"/>
          </w:tcPr>
          <w:p w14:paraId="1AE0D110" w14:textId="77777777" w:rsidR="00210B00" w:rsidRDefault="00210B00" w:rsidP="00B44502">
            <w:pPr>
              <w:rPr>
                <w:b/>
              </w:rPr>
            </w:pPr>
          </w:p>
        </w:tc>
      </w:tr>
      <w:tr w:rsidR="00BD37BE" w14:paraId="7C4E0DB8" w14:textId="77777777" w:rsidTr="00B44502">
        <w:trPr>
          <w:trHeight w:val="240"/>
        </w:trPr>
        <w:tc>
          <w:tcPr>
            <w:tcW w:w="3207" w:type="dxa"/>
          </w:tcPr>
          <w:p w14:paraId="32854643" w14:textId="77777777" w:rsidR="00BD37BE" w:rsidRDefault="00BD37BE" w:rsidP="00B44502">
            <w:pPr>
              <w:rPr>
                <w:b/>
              </w:rPr>
            </w:pPr>
            <w:r>
              <w:rPr>
                <w:b/>
              </w:rPr>
              <w:t>Subject area(s)</w:t>
            </w:r>
            <w:r w:rsidR="00AC2F34">
              <w:rPr>
                <w:b/>
              </w:rPr>
              <w:t>:</w:t>
            </w:r>
          </w:p>
          <w:p w14:paraId="3DE53D33" w14:textId="1BF17C7C" w:rsidR="00B42A21" w:rsidRDefault="00FE1772" w:rsidP="00B44502">
            <w:pPr>
              <w:rPr>
                <w:b/>
              </w:rPr>
            </w:pPr>
            <w:r>
              <w:rPr>
                <w:b/>
              </w:rPr>
              <w:t>Reading, Writing, Art</w:t>
            </w:r>
            <w:r w:rsidR="0003698F">
              <w:rPr>
                <w:b/>
              </w:rPr>
              <w:t xml:space="preserve">, life skills, transitioning </w:t>
            </w:r>
          </w:p>
        </w:tc>
        <w:tc>
          <w:tcPr>
            <w:tcW w:w="2647" w:type="dxa"/>
          </w:tcPr>
          <w:p w14:paraId="0347E73F" w14:textId="77777777" w:rsidR="00BD37BE" w:rsidRDefault="00BD37BE" w:rsidP="00B44502">
            <w:pPr>
              <w:rPr>
                <w:b/>
              </w:rPr>
            </w:pPr>
            <w:r>
              <w:rPr>
                <w:b/>
              </w:rPr>
              <w:t xml:space="preserve">Unit </w:t>
            </w:r>
            <w:r w:rsidR="002F34B5">
              <w:rPr>
                <w:b/>
              </w:rPr>
              <w:t>Topic/</w:t>
            </w:r>
            <w:r>
              <w:rPr>
                <w:b/>
              </w:rPr>
              <w:t xml:space="preserve">Theme: </w:t>
            </w:r>
          </w:p>
          <w:p w14:paraId="1E69A499" w14:textId="5FCF5E61" w:rsidR="00FE1772" w:rsidRDefault="00FE1772" w:rsidP="00405885">
            <w:pPr>
              <w:rPr>
                <w:b/>
              </w:rPr>
            </w:pPr>
            <w:r>
              <w:rPr>
                <w:b/>
              </w:rPr>
              <w:t xml:space="preserve">Dealing with change and </w:t>
            </w:r>
            <w:r w:rsidR="00405885">
              <w:rPr>
                <w:b/>
              </w:rPr>
              <w:t xml:space="preserve">understanding grammar lesson </w:t>
            </w:r>
          </w:p>
        </w:tc>
        <w:tc>
          <w:tcPr>
            <w:tcW w:w="5131" w:type="dxa"/>
          </w:tcPr>
          <w:p w14:paraId="26B986DA" w14:textId="77777777" w:rsidR="00BD37BE" w:rsidRDefault="00BD37BE" w:rsidP="00B44502">
            <w:pPr>
              <w:rPr>
                <w:b/>
              </w:rPr>
            </w:pPr>
            <w:r>
              <w:rPr>
                <w:b/>
              </w:rPr>
              <w:t xml:space="preserve">Lesson Title: </w:t>
            </w:r>
          </w:p>
          <w:p w14:paraId="55DC379B" w14:textId="7986CEF3" w:rsidR="00FE1772" w:rsidRDefault="00B8010C" w:rsidP="00405885">
            <w:pPr>
              <w:rPr>
                <w:b/>
              </w:rPr>
            </w:pPr>
            <w:r>
              <w:rPr>
                <w:b/>
              </w:rPr>
              <w:t xml:space="preserve">Overcoming Change </w:t>
            </w:r>
            <w:r w:rsidR="00405885">
              <w:rPr>
                <w:b/>
              </w:rPr>
              <w:t xml:space="preserve">and mastering Upper Case letters </w:t>
            </w:r>
            <w:r w:rsidR="00D56309">
              <w:rPr>
                <w:b/>
              </w:rPr>
              <w:t xml:space="preserve">with Lenny and Lucy </w:t>
            </w:r>
          </w:p>
        </w:tc>
      </w:tr>
      <w:tr w:rsidR="00042F8A" w14:paraId="4534235C" w14:textId="77777777" w:rsidTr="00042F8A">
        <w:trPr>
          <w:trHeight w:val="467"/>
        </w:trPr>
        <w:tc>
          <w:tcPr>
            <w:tcW w:w="10985" w:type="dxa"/>
            <w:gridSpan w:val="3"/>
          </w:tcPr>
          <w:p w14:paraId="597158EF" w14:textId="77777777" w:rsidR="00042F8A" w:rsidRDefault="00042F8A" w:rsidP="00194BC8">
            <w:r>
              <w:t xml:space="preserve">Find  the TEKS, ELPS, and CCRS standards at this link: </w:t>
            </w:r>
          </w:p>
          <w:p w14:paraId="6C6DA3DC" w14:textId="77777777" w:rsidR="00042F8A" w:rsidRDefault="00CE0B0F" w:rsidP="00194BC8">
            <w:pPr>
              <w:rPr>
                <w:b/>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3C46D0CC" w:rsidR="00AC2F34" w:rsidRDefault="00AC2F34" w:rsidP="00194BC8">
            <w:pPr>
              <w:rPr>
                <w:b/>
              </w:rPr>
            </w:pPr>
            <w:r>
              <w:rPr>
                <w:b/>
              </w:rPr>
              <w:t>Relevant TEKS</w:t>
            </w:r>
            <w:r w:rsidR="00210B00">
              <w:rPr>
                <w:b/>
              </w:rPr>
              <w:t>:</w:t>
            </w:r>
          </w:p>
          <w:p w14:paraId="20D82893" w14:textId="77777777" w:rsidR="008F22C6" w:rsidRPr="008F22C6" w:rsidRDefault="008F22C6" w:rsidP="008F22C6">
            <w:pPr>
              <w:rPr>
                <w:rFonts w:eastAsia="Times New Roman"/>
              </w:rPr>
            </w:pPr>
            <w:r w:rsidRPr="008F22C6">
              <w:rPr>
                <w:rFonts w:eastAsia="Times New Roman"/>
              </w:rPr>
              <w:t>§110.7. English Language Arts and Reading, Grade 5, Adopted 2017.</w:t>
            </w:r>
          </w:p>
          <w:p w14:paraId="3A124979" w14:textId="77777777" w:rsidR="008F22C6" w:rsidRPr="008F22C6" w:rsidRDefault="008F22C6" w:rsidP="008F22C6">
            <w:pPr>
              <w:spacing w:before="100" w:beforeAutospacing="1" w:after="100" w:afterAutospacing="1"/>
              <w:contextualSpacing/>
            </w:pPr>
            <w:r w:rsidRPr="008F22C6">
              <w:t>1)  Developing and sustaining foundational language skills: listening, speaking, discussion, and thinking--oral language. The student develops oral language through listening, speaking, and discussion. The student is expected to:</w:t>
            </w:r>
          </w:p>
          <w:p w14:paraId="09FA6F6A" w14:textId="4655D523" w:rsidR="008F22C6" w:rsidRPr="008F22C6" w:rsidRDefault="008F22C6" w:rsidP="008F22C6">
            <w:pPr>
              <w:spacing w:before="100" w:beforeAutospacing="1" w:after="100" w:afterAutospacing="1"/>
              <w:contextualSpacing/>
            </w:pPr>
            <w:r w:rsidRPr="008F22C6">
              <w:t>(A)  listen actively to interpret verbal and non-verbal messages, ask relevant questions, and make pertinent comments;</w:t>
            </w:r>
          </w:p>
          <w:p w14:paraId="6790EC94" w14:textId="77777777" w:rsidR="008F22C6" w:rsidRPr="008F22C6" w:rsidRDefault="008F22C6" w:rsidP="008F22C6">
            <w:pPr>
              <w:spacing w:before="100" w:beforeAutospacing="1" w:after="100" w:afterAutospacing="1"/>
              <w:contextualSpacing/>
            </w:pPr>
            <w:r w:rsidRPr="008F22C6">
              <w:t>(D)  work collaboratively with others to develop a plan of shared responsibilities.</w:t>
            </w:r>
          </w:p>
          <w:p w14:paraId="4EF20819" w14:textId="18417FE1" w:rsidR="00940911" w:rsidRPr="00940911" w:rsidRDefault="00940911" w:rsidP="002C216E">
            <w:pPr>
              <w:rPr>
                <w:rFonts w:eastAsia="Times New Roman"/>
              </w:rPr>
            </w:pPr>
            <w:r>
              <w:rPr>
                <w:rFonts w:eastAsia="Times New Roman"/>
              </w:rPr>
              <w:t>(4)  Developing and sustaining foundational language skills: listening, speaking, reading, writing, and thinking--fluency. The student reads grade-level text with fluency and comprehension. The student is expected to use appropriate fluency (rate, accuracy, and prosody) when reading grade-level text.</w:t>
            </w:r>
          </w:p>
          <w:p w14:paraId="114FB3F8" w14:textId="77777777" w:rsidR="00940911" w:rsidRPr="00940911" w:rsidRDefault="00940911" w:rsidP="00940911">
            <w:pPr>
              <w:spacing w:before="100" w:beforeAutospacing="1" w:after="100" w:afterAutospacing="1"/>
              <w:contextualSpacing/>
            </w:pPr>
            <w:r w:rsidRPr="00940911">
              <w:lastRenderedPageBreak/>
              <w:t>(7)  Response skills: listening, speaking, reading, writing, and thinking using multiple texts. The student responds to an increasingly challenging variety of sources that are read, heard, or viewed. The student is expected to:</w:t>
            </w:r>
          </w:p>
          <w:p w14:paraId="39B7F0A2" w14:textId="77777777" w:rsidR="00940911" w:rsidRPr="00940911" w:rsidRDefault="00940911" w:rsidP="00940911">
            <w:pPr>
              <w:spacing w:before="100" w:beforeAutospacing="1" w:after="100" w:afterAutospacing="1"/>
              <w:contextualSpacing/>
            </w:pPr>
            <w:r w:rsidRPr="00940911">
              <w:t>(A)  describe personal connections to a variety of sources, including self-selected texts;</w:t>
            </w:r>
          </w:p>
          <w:p w14:paraId="282D65E8" w14:textId="59A27213" w:rsidR="00940911" w:rsidRPr="00940911" w:rsidRDefault="00940911" w:rsidP="00940911">
            <w:pPr>
              <w:spacing w:before="100" w:beforeAutospacing="1" w:after="100" w:afterAutospacing="1"/>
              <w:contextualSpacing/>
            </w:pPr>
            <w:r w:rsidRPr="00940911">
              <w:t xml:space="preserve"> (C)  use text evidence to support an appropriate response;</w:t>
            </w:r>
          </w:p>
          <w:p w14:paraId="7BFA8B79" w14:textId="103596E7" w:rsidR="00E04967" w:rsidRPr="002C216E" w:rsidRDefault="00940911" w:rsidP="002C216E">
            <w:pPr>
              <w:spacing w:before="100" w:beforeAutospacing="1" w:after="100" w:afterAutospacing="1"/>
              <w:contextualSpacing/>
            </w:pPr>
            <w:r w:rsidRPr="00940911">
              <w:t xml:space="preserve"> (E)  interact with sources in meaningful ways such as notetaking, annotating, freewriting, or illustrating;</w:t>
            </w:r>
          </w:p>
          <w:p w14:paraId="5A4EFBE8" w14:textId="77777777" w:rsidR="00AC2F34" w:rsidRDefault="00AC2F34" w:rsidP="00B62644">
            <w:pPr>
              <w:rPr>
                <w:b/>
              </w:rPr>
            </w:pPr>
          </w:p>
        </w:tc>
        <w:tc>
          <w:tcPr>
            <w:tcW w:w="2647" w:type="dxa"/>
          </w:tcPr>
          <w:p w14:paraId="7F18A0EB" w14:textId="77777777" w:rsidR="00AC2F34" w:rsidRDefault="00AC2F34" w:rsidP="00194BC8">
            <w:pPr>
              <w:rPr>
                <w:b/>
              </w:rPr>
            </w:pPr>
            <w:r>
              <w:rPr>
                <w:b/>
              </w:rPr>
              <w:lastRenderedPageBreak/>
              <w:t>Relevant ELPS</w:t>
            </w:r>
            <w:r w:rsidR="00210B00">
              <w:rPr>
                <w:b/>
              </w:rPr>
              <w:t>:</w:t>
            </w:r>
          </w:p>
          <w:p w14:paraId="37F5EACC" w14:textId="54933059" w:rsidR="00607A45" w:rsidRDefault="00607A45" w:rsidP="00607A45">
            <w:pPr>
              <w:rPr>
                <w:rFonts w:eastAsia="Times New Roman"/>
              </w:rPr>
            </w:pPr>
            <w:bookmarkStart w:id="0" w:name="74.1"/>
            <w:r>
              <w:rPr>
                <w:rFonts w:eastAsia="Times New Roman"/>
              </w:rPr>
              <w:t>§74.</w:t>
            </w:r>
            <w:bookmarkEnd w:id="0"/>
            <w:proofErr w:type="gramStart"/>
            <w:r>
              <w:rPr>
                <w:rFonts w:eastAsia="Times New Roman"/>
              </w:rPr>
              <w:t>4</w:t>
            </w:r>
            <w:r w:rsidR="00716E18">
              <w:rPr>
                <w:rFonts w:eastAsia="Times New Roman"/>
              </w:rPr>
              <w:t>.D.1.A</w:t>
            </w:r>
            <w:proofErr w:type="gramEnd"/>
            <w:r w:rsidR="00716E18">
              <w:rPr>
                <w:rFonts w:eastAsia="Times New Roman"/>
              </w:rPr>
              <w:t>.i</w:t>
            </w:r>
          </w:p>
          <w:p w14:paraId="44514A22" w14:textId="77777777" w:rsidR="00716E18" w:rsidRDefault="00716E18" w:rsidP="00716E18">
            <w:pPr>
              <w:rPr>
                <w:rFonts w:eastAsia="Times New Roman"/>
              </w:rPr>
            </w:pPr>
            <w:r>
              <w:rPr>
                <w:rFonts w:eastAsia="Times New Roman"/>
              </w:rPr>
              <w:t>(</w:t>
            </w:r>
            <w:proofErr w:type="spellStart"/>
            <w:r>
              <w:rPr>
                <w:rFonts w:eastAsia="Times New Roman"/>
              </w:rPr>
              <w:t>i</w:t>
            </w:r>
            <w:proofErr w:type="spellEnd"/>
            <w:r>
              <w:rPr>
                <w:rFonts w:eastAsia="Times New Roman"/>
              </w:rPr>
              <w:t>)  struggle to understand simple conversations and simple discussions even when the topics are familiar and the speaker uses linguistic supports such as visuals, slower speech and other verbal cues, and gestures;</w:t>
            </w:r>
          </w:p>
          <w:p w14:paraId="7D2725BF" w14:textId="61E0002E" w:rsidR="00716E18" w:rsidRDefault="00716E18" w:rsidP="00716E18">
            <w:pPr>
              <w:rPr>
                <w:rFonts w:eastAsia="Times New Roman"/>
              </w:rPr>
            </w:pPr>
            <w:r>
              <w:rPr>
                <w:rFonts w:eastAsia="Times New Roman"/>
              </w:rPr>
              <w:t>§74.4.D.1.A.ii</w:t>
            </w:r>
            <w:r w:rsidR="003D5C54">
              <w:rPr>
                <w:rFonts w:eastAsia="Times New Roman"/>
              </w:rPr>
              <w:t>i</w:t>
            </w:r>
          </w:p>
          <w:p w14:paraId="7072DAFA" w14:textId="77777777" w:rsidR="003D5C54" w:rsidRDefault="003D5C54" w:rsidP="003D5C54">
            <w:pPr>
              <w:rPr>
                <w:rFonts w:eastAsia="Times New Roman"/>
              </w:rPr>
            </w:pPr>
            <w:r>
              <w:rPr>
                <w:rFonts w:eastAsia="Times New Roman"/>
              </w:rPr>
              <w:t>(iii)  may not seek clarification in English when failing to comprehend the English they hear; frequently remain silent, watching others for cues.</w:t>
            </w:r>
          </w:p>
          <w:p w14:paraId="5C7BA0E9" w14:textId="77777777" w:rsidR="003D5C54" w:rsidRDefault="003D5C54" w:rsidP="00716E18">
            <w:pPr>
              <w:rPr>
                <w:rFonts w:eastAsia="Times New Roman"/>
              </w:rPr>
            </w:pPr>
          </w:p>
          <w:p w14:paraId="17ED43F7" w14:textId="77777777" w:rsidR="00716E18" w:rsidRDefault="00716E18" w:rsidP="00716E18">
            <w:pPr>
              <w:rPr>
                <w:rFonts w:eastAsia="Times New Roman"/>
              </w:rPr>
            </w:pPr>
          </w:p>
          <w:p w14:paraId="2322CB53" w14:textId="77777777" w:rsidR="00607A45" w:rsidRDefault="00607A45" w:rsidP="00194BC8">
            <w:pPr>
              <w:rPr>
                <w:b/>
              </w:rPr>
            </w:pPr>
          </w:p>
        </w:tc>
        <w:tc>
          <w:tcPr>
            <w:tcW w:w="5131" w:type="dxa"/>
          </w:tcPr>
          <w:p w14:paraId="45CD5D0E" w14:textId="77777777" w:rsidR="00AC2F34" w:rsidRDefault="00AC2F34" w:rsidP="00194BC8">
            <w:pPr>
              <w:rPr>
                <w:b/>
              </w:rPr>
            </w:pPr>
            <w:r>
              <w:rPr>
                <w:b/>
              </w:rPr>
              <w:t>Relevant TX CCRS</w:t>
            </w:r>
            <w:r w:rsidR="00210B00">
              <w:rPr>
                <w:b/>
              </w:rPr>
              <w:t>:</w:t>
            </w:r>
          </w:p>
          <w:p w14:paraId="6CF1A0FA" w14:textId="77777777" w:rsidR="00BE5A31" w:rsidRDefault="00BE5A31" w:rsidP="00194BC8">
            <w:pPr>
              <w:rPr>
                <w:b/>
              </w:rPr>
            </w:pPr>
            <w:r>
              <w:rPr>
                <w:b/>
              </w:rPr>
              <w:t>Reading:</w:t>
            </w:r>
          </w:p>
          <w:p w14:paraId="73C7F045" w14:textId="77777777" w:rsidR="00BE5A31" w:rsidRDefault="00BE5A31" w:rsidP="00BE5A31">
            <w:pPr>
              <w:pStyle w:val="ListParagraph"/>
              <w:numPr>
                <w:ilvl w:val="0"/>
                <w:numId w:val="15"/>
              </w:numPr>
            </w:pPr>
            <w:r w:rsidRPr="00BE5A31">
              <w:t xml:space="preserve">Identify explicit and implicit textual information including main ideas and authors purpose. </w:t>
            </w:r>
          </w:p>
          <w:p w14:paraId="630B1E00" w14:textId="17B45734" w:rsidR="00E311BE" w:rsidRDefault="00E311BE" w:rsidP="00BE5A31">
            <w:pPr>
              <w:pStyle w:val="ListParagraph"/>
              <w:numPr>
                <w:ilvl w:val="0"/>
                <w:numId w:val="15"/>
              </w:numPr>
            </w:pPr>
            <w:r>
              <w:t xml:space="preserve">Identify and analyze how </w:t>
            </w:r>
            <w:proofErr w:type="gramStart"/>
            <w:r>
              <w:t xml:space="preserve">an </w:t>
            </w:r>
            <w:proofErr w:type="spellStart"/>
            <w:r>
              <w:t>authors</w:t>
            </w:r>
            <w:proofErr w:type="spellEnd"/>
            <w:proofErr w:type="gramEnd"/>
            <w:r>
              <w:t xml:space="preserve"> use of language appeals to the senses, creates imagery, and suggests mood. </w:t>
            </w:r>
          </w:p>
          <w:p w14:paraId="7C8217B7" w14:textId="67C112AD" w:rsidR="00E311BE" w:rsidRDefault="00E311BE" w:rsidP="00E311BE">
            <w:pPr>
              <w:rPr>
                <w:b/>
              </w:rPr>
            </w:pPr>
            <w:r w:rsidRPr="00E311BE">
              <w:rPr>
                <w:b/>
              </w:rPr>
              <w:t xml:space="preserve">Listening: </w:t>
            </w:r>
          </w:p>
          <w:p w14:paraId="74F6721A" w14:textId="570035E2" w:rsidR="00E311BE" w:rsidRDefault="00E311BE" w:rsidP="00E311BE">
            <w:pPr>
              <w:pStyle w:val="ListParagraph"/>
              <w:numPr>
                <w:ilvl w:val="0"/>
                <w:numId w:val="17"/>
              </w:numPr>
            </w:pPr>
            <w:r>
              <w:t>Listen and actively engage in group discussions</w:t>
            </w:r>
          </w:p>
          <w:p w14:paraId="3E201317" w14:textId="2CC2BEB6" w:rsidR="00E311BE" w:rsidRPr="00E311BE" w:rsidRDefault="00E311BE" w:rsidP="00E311BE">
            <w:pPr>
              <w:pStyle w:val="ListParagraph"/>
              <w:numPr>
                <w:ilvl w:val="0"/>
                <w:numId w:val="17"/>
              </w:numPr>
            </w:pPr>
            <w:r>
              <w:t xml:space="preserve">Listen critically and respond appropriately to presentations </w:t>
            </w:r>
          </w:p>
          <w:p w14:paraId="4836F588" w14:textId="77777777" w:rsidR="00E311BE" w:rsidRDefault="00E311BE" w:rsidP="00E311BE">
            <w:pPr>
              <w:pStyle w:val="p1"/>
            </w:pPr>
            <w:r w:rsidRPr="00E311BE">
              <w:rPr>
                <w:b/>
              </w:rPr>
              <w:t>Identify analyze</w:t>
            </w:r>
            <w:r>
              <w:t xml:space="preserve"> and evaluate similarities and differences </w:t>
            </w:r>
            <w:r>
              <w:rPr>
                <w:rStyle w:val="s1"/>
              </w:rPr>
              <w:t xml:space="preserve">in </w:t>
            </w:r>
            <w:r>
              <w:t xml:space="preserve">multiple text presents information </w:t>
            </w:r>
            <w:r>
              <w:rPr>
                <w:rStyle w:val="s1"/>
              </w:rPr>
              <w:t xml:space="preserve">argue position are </w:t>
            </w:r>
            <w:r>
              <w:t>related themes</w:t>
            </w:r>
          </w:p>
          <w:p w14:paraId="0171C06E" w14:textId="77777777" w:rsidR="00BE5A31" w:rsidRPr="00E311BE" w:rsidRDefault="00BE5A31" w:rsidP="00E311BE"/>
          <w:p w14:paraId="08DEF30B" w14:textId="18363CD2" w:rsidR="00BE5A31" w:rsidRDefault="00BE5A31" w:rsidP="00194BC8">
            <w:pPr>
              <w:rPr>
                <w:b/>
              </w:rPr>
            </w:pPr>
          </w:p>
        </w:tc>
      </w:tr>
      <w:tr w:rsidR="00210B00" w14:paraId="73B25905" w14:textId="77777777" w:rsidTr="00194BC8">
        <w:trPr>
          <w:trHeight w:val="240"/>
        </w:trPr>
        <w:tc>
          <w:tcPr>
            <w:tcW w:w="10985" w:type="dxa"/>
            <w:gridSpan w:val="3"/>
            <w:shd w:val="clear" w:color="auto" w:fill="FFFFFF" w:themeFill="background1"/>
          </w:tcPr>
          <w:p w14:paraId="6B80F056" w14:textId="0CB97F0D" w:rsidR="00210B00" w:rsidRDefault="00210B00" w:rsidP="00194BC8">
            <w:pPr>
              <w:rPr>
                <w:b/>
              </w:rPr>
            </w:pPr>
            <w:r>
              <w:rPr>
                <w:b/>
              </w:rPr>
              <w:lastRenderedPageBreak/>
              <w:t>Lesson Objective(s)/Performance Outcomes</w:t>
            </w:r>
          </w:p>
          <w:p w14:paraId="0D79E4B7" w14:textId="1847E978" w:rsidR="00E97753" w:rsidRDefault="00E97753" w:rsidP="00194BC8">
            <w:pPr>
              <w:rPr>
                <w:b/>
              </w:rPr>
            </w:pPr>
            <w:r>
              <w:rPr>
                <w:b/>
              </w:rPr>
              <w:t xml:space="preserve">       Objectives: </w:t>
            </w:r>
          </w:p>
          <w:p w14:paraId="4DCB92F5" w14:textId="77777777" w:rsidR="006257CB" w:rsidRDefault="006257CB" w:rsidP="006257CB">
            <w:pPr>
              <w:pStyle w:val="ListParagraph"/>
              <w:numPr>
                <w:ilvl w:val="0"/>
                <w:numId w:val="6"/>
              </w:numPr>
              <w:rPr>
                <w:b/>
              </w:rPr>
            </w:pPr>
            <w:r>
              <w:rPr>
                <w:b/>
              </w:rPr>
              <w:t>What is it going to be like transitioning to middle school and making new friends?</w:t>
            </w:r>
          </w:p>
          <w:p w14:paraId="41AD2930" w14:textId="77777777" w:rsidR="006257CB" w:rsidRDefault="006257CB" w:rsidP="006257CB">
            <w:pPr>
              <w:pStyle w:val="ListParagraph"/>
              <w:numPr>
                <w:ilvl w:val="0"/>
                <w:numId w:val="6"/>
              </w:numPr>
              <w:rPr>
                <w:b/>
              </w:rPr>
            </w:pPr>
            <w:r>
              <w:rPr>
                <w:b/>
              </w:rPr>
              <w:t xml:space="preserve">How can we use a book to express our feelings? </w:t>
            </w:r>
          </w:p>
          <w:p w14:paraId="679823DB" w14:textId="49131B9F" w:rsidR="006257CB" w:rsidRDefault="006257CB" w:rsidP="006257CB">
            <w:pPr>
              <w:pStyle w:val="ListParagraph"/>
              <w:numPr>
                <w:ilvl w:val="0"/>
                <w:numId w:val="6"/>
              </w:numPr>
              <w:rPr>
                <w:b/>
              </w:rPr>
            </w:pPr>
            <w:r>
              <w:rPr>
                <w:b/>
              </w:rPr>
              <w:t xml:space="preserve">Can the students tell from the story that the main character is happy? Sad? Scared? </w:t>
            </w:r>
          </w:p>
          <w:p w14:paraId="3C1950C8" w14:textId="77777777" w:rsidR="006257CB" w:rsidRDefault="006257CB" w:rsidP="006257CB">
            <w:pPr>
              <w:ind w:left="360"/>
              <w:rPr>
                <w:b/>
              </w:rPr>
            </w:pPr>
            <w:r>
              <w:rPr>
                <w:b/>
              </w:rPr>
              <w:t xml:space="preserve">Performance: </w:t>
            </w:r>
          </w:p>
          <w:p w14:paraId="7D178896" w14:textId="6B02DA25" w:rsidR="006257CB" w:rsidRDefault="006257CB" w:rsidP="006257CB">
            <w:pPr>
              <w:pStyle w:val="ListParagraph"/>
              <w:numPr>
                <w:ilvl w:val="0"/>
                <w:numId w:val="8"/>
              </w:numPr>
              <w:rPr>
                <w:b/>
              </w:rPr>
            </w:pPr>
            <w:r>
              <w:rPr>
                <w:b/>
              </w:rPr>
              <w:t xml:space="preserve">Students will be able to identify the different parts of the story using a story board (different pictures in the story put in order on a board usually has Velcro). </w:t>
            </w:r>
          </w:p>
          <w:p w14:paraId="6777AA3C" w14:textId="1AE40FE1" w:rsidR="006257CB" w:rsidRDefault="00E97753" w:rsidP="006257CB">
            <w:pPr>
              <w:pStyle w:val="ListParagraph"/>
              <w:numPr>
                <w:ilvl w:val="0"/>
                <w:numId w:val="8"/>
              </w:numPr>
              <w:rPr>
                <w:b/>
              </w:rPr>
            </w:pPr>
            <w:r>
              <w:rPr>
                <w:b/>
              </w:rPr>
              <w:t xml:space="preserve">Students will be able to draw a picture of one of the feelings one of the characters express. And will be able to verbally tell what the emotion is and who the </w:t>
            </w:r>
            <w:r w:rsidR="00040281">
              <w:rPr>
                <w:b/>
              </w:rPr>
              <w:t>character</w:t>
            </w:r>
            <w:r>
              <w:rPr>
                <w:b/>
              </w:rPr>
              <w:t xml:space="preserve"> is that expressed that emotion/feeling. </w:t>
            </w:r>
          </w:p>
          <w:p w14:paraId="03B8108C" w14:textId="703EFE1B" w:rsidR="00E97753" w:rsidRPr="006257CB" w:rsidRDefault="00E97753" w:rsidP="006257CB">
            <w:pPr>
              <w:pStyle w:val="ListParagraph"/>
              <w:numPr>
                <w:ilvl w:val="0"/>
                <w:numId w:val="8"/>
              </w:numPr>
              <w:rPr>
                <w:b/>
              </w:rPr>
            </w:pPr>
            <w:r>
              <w:rPr>
                <w:b/>
              </w:rPr>
              <w:t>Students will be able</w:t>
            </w:r>
            <w:r w:rsidR="00BE3365">
              <w:rPr>
                <w:b/>
              </w:rPr>
              <w:t xml:space="preserve"> to identify the beginning of sentences based on punctuation and </w:t>
            </w:r>
            <w:r w:rsidR="00DF74CB">
              <w:rPr>
                <w:b/>
              </w:rPr>
              <w:t>capitalization</w:t>
            </w:r>
            <w:r w:rsidR="00BE3365">
              <w:rPr>
                <w:b/>
              </w:rPr>
              <w:t xml:space="preserve"> at the beginning of the sentence. </w:t>
            </w:r>
          </w:p>
          <w:p w14:paraId="19826E27" w14:textId="77777777" w:rsidR="005C77D9" w:rsidRDefault="005C77D9" w:rsidP="00194BC8">
            <w:pPr>
              <w:rPr>
                <w:b/>
              </w:rPr>
            </w:pPr>
          </w:p>
          <w:p w14:paraId="4C910D26" w14:textId="076877E0" w:rsidR="00210B00" w:rsidRPr="009A41EC" w:rsidRDefault="00210B00" w:rsidP="00194BC8">
            <w:pPr>
              <w:rPr>
                <w:rFonts w:ascii="SignPainter HouseScript" w:hAnsi="SignPainter HouseScript"/>
                <w:b/>
              </w:rPr>
            </w:pPr>
          </w:p>
        </w:tc>
      </w:tr>
      <w:tr w:rsidR="00210B00" w14:paraId="150E648E" w14:textId="77777777" w:rsidTr="00194BC8">
        <w:trPr>
          <w:trHeight w:val="240"/>
        </w:trPr>
        <w:tc>
          <w:tcPr>
            <w:tcW w:w="10985" w:type="dxa"/>
            <w:gridSpan w:val="3"/>
            <w:shd w:val="clear" w:color="auto" w:fill="FFFFFF" w:themeFill="background1"/>
          </w:tcPr>
          <w:p w14:paraId="1C0E1C70" w14:textId="313FEBBA" w:rsidR="00210B00" w:rsidRDefault="00210B00" w:rsidP="00210B00">
            <w:pPr>
              <w:rPr>
                <w:b/>
              </w:rPr>
            </w:pPr>
            <w:r>
              <w:rPr>
                <w:b/>
              </w:rPr>
              <w:t>Assessment (Description/Criteria)</w:t>
            </w:r>
          </w:p>
          <w:p w14:paraId="71E3B5E3" w14:textId="352AA765" w:rsidR="006257CB" w:rsidRDefault="00E97753" w:rsidP="00210B00">
            <w:pPr>
              <w:rPr>
                <w:b/>
              </w:rPr>
            </w:pPr>
            <w:r>
              <w:rPr>
                <w:b/>
              </w:rPr>
              <w:t xml:space="preserve">Formative: </w:t>
            </w:r>
            <w:r w:rsidR="00CA2F25">
              <w:rPr>
                <w:b/>
              </w:rPr>
              <w:t xml:space="preserve">First students will be taught information about capitalization and punctuation. They will be given a motor skill activity that has them match the </w:t>
            </w:r>
            <w:proofErr w:type="gramStart"/>
            <w:r w:rsidR="00CA2F25">
              <w:rPr>
                <w:b/>
              </w:rPr>
              <w:t>lower case</w:t>
            </w:r>
            <w:proofErr w:type="gramEnd"/>
            <w:r w:rsidR="00CA2F25">
              <w:rPr>
                <w:b/>
              </w:rPr>
              <w:t xml:space="preserve"> letters to the upper case letter (document attached). </w:t>
            </w:r>
            <w:r>
              <w:rPr>
                <w:b/>
              </w:rPr>
              <w:t>Students will be asked questions about what they think moving to middle school will be like. If any of them have ever moved to a new house and how it made them feel. Students will draw a picture of what they think middle school will look like and write one or two words expressing how middle school makes them feel.</w:t>
            </w:r>
            <w:r w:rsidR="00CA2F25">
              <w:rPr>
                <w:b/>
              </w:rPr>
              <w:t xml:space="preserve"> </w:t>
            </w:r>
          </w:p>
          <w:p w14:paraId="02667FC2" w14:textId="3C50337C" w:rsidR="00E97753" w:rsidRDefault="00E97753" w:rsidP="00210B00">
            <w:pPr>
              <w:rPr>
                <w:b/>
              </w:rPr>
            </w:pPr>
            <w:r>
              <w:rPr>
                <w:b/>
              </w:rPr>
              <w:t xml:space="preserve">Summative: Collect the pictures of the character and his feeling. Students should be able to verbally say the </w:t>
            </w:r>
            <w:proofErr w:type="spellStart"/>
            <w:r>
              <w:rPr>
                <w:b/>
              </w:rPr>
              <w:t>characters</w:t>
            </w:r>
            <w:proofErr w:type="spellEnd"/>
            <w:r>
              <w:rPr>
                <w:b/>
              </w:rPr>
              <w:t xml:space="preserve"> name or point him/her out in the book. </w:t>
            </w:r>
            <w:r w:rsidR="00CA2F25">
              <w:rPr>
                <w:b/>
              </w:rPr>
              <w:t xml:space="preserve">Students will also be given two pages from the book and with help, highlight the capitalized word at the beginning of all the </w:t>
            </w:r>
            <w:r w:rsidR="00E94F73">
              <w:rPr>
                <w:b/>
              </w:rPr>
              <w:t xml:space="preserve">sentences with one color </w:t>
            </w:r>
            <w:r w:rsidR="00E94F73">
              <w:rPr>
                <w:b/>
              </w:rPr>
              <w:lastRenderedPageBreak/>
              <w:t xml:space="preserve">and the punctuation with another color. This will see if the student is understanding the difference in lower case and upper case and what punctuation looks like. If the student is not understanding it more time can be spent helping them master this skill. </w:t>
            </w:r>
          </w:p>
          <w:p w14:paraId="6465C5D5" w14:textId="77777777" w:rsidR="00210B00" w:rsidRDefault="00210B00" w:rsidP="00B44502">
            <w:pPr>
              <w:jc w:val="center"/>
              <w:rPr>
                <w:b/>
              </w:rPr>
            </w:pPr>
          </w:p>
          <w:p w14:paraId="2F6371B8" w14:textId="77777777" w:rsidR="00210B00" w:rsidRDefault="00210B00" w:rsidP="00B44502">
            <w:pPr>
              <w:jc w:val="center"/>
              <w:rPr>
                <w:b/>
              </w:rPr>
            </w:pPr>
          </w:p>
        </w:tc>
      </w:tr>
      <w:tr w:rsidR="00210B00" w14:paraId="4C4DD183" w14:textId="77777777" w:rsidTr="00194BC8">
        <w:trPr>
          <w:trHeight w:val="977"/>
        </w:trPr>
        <w:tc>
          <w:tcPr>
            <w:tcW w:w="10985" w:type="dxa"/>
            <w:gridSpan w:val="3"/>
            <w:shd w:val="clear" w:color="auto" w:fill="FFFFFF" w:themeFill="background1"/>
          </w:tcPr>
          <w:p w14:paraId="643464B7" w14:textId="0952BE26" w:rsidR="00210B00" w:rsidRDefault="00210B00" w:rsidP="00194BC8">
            <w:pPr>
              <w:rPr>
                <w:b/>
              </w:rPr>
            </w:pPr>
            <w:r>
              <w:rPr>
                <w:b/>
              </w:rPr>
              <w:lastRenderedPageBreak/>
              <w:t>Materials and Resources</w:t>
            </w:r>
          </w:p>
          <w:p w14:paraId="6BD3F6A2" w14:textId="77777777" w:rsidR="00E94F73" w:rsidRDefault="009226E7" w:rsidP="00194BC8">
            <w:pPr>
              <w:rPr>
                <w:b/>
              </w:rPr>
            </w:pPr>
            <w:r>
              <w:rPr>
                <w:b/>
              </w:rPr>
              <w:t xml:space="preserve">    Book: </w:t>
            </w:r>
          </w:p>
          <w:p w14:paraId="3793D5E4" w14:textId="3DA995D8" w:rsidR="009226E7" w:rsidRDefault="009226E7" w:rsidP="00E94F73">
            <w:pPr>
              <w:pStyle w:val="ListParagraph"/>
              <w:numPr>
                <w:ilvl w:val="0"/>
                <w:numId w:val="9"/>
              </w:numPr>
              <w:rPr>
                <w:b/>
              </w:rPr>
            </w:pPr>
            <w:bookmarkStart w:id="1" w:name="_GoBack"/>
            <w:r w:rsidRPr="00E94F73">
              <w:rPr>
                <w:b/>
              </w:rPr>
              <w:t xml:space="preserve">Lenny </w:t>
            </w:r>
            <w:r w:rsidR="002E44A0" w:rsidRPr="00E94F73">
              <w:rPr>
                <w:b/>
              </w:rPr>
              <w:t xml:space="preserve">&amp; Lucy </w:t>
            </w:r>
            <w:bookmarkEnd w:id="1"/>
            <w:r w:rsidR="002E44A0" w:rsidRPr="00E94F73">
              <w:rPr>
                <w:b/>
              </w:rPr>
              <w:t xml:space="preserve">By Philip C. Stead </w:t>
            </w:r>
          </w:p>
          <w:p w14:paraId="1691737D" w14:textId="4697D861" w:rsidR="00E94F73" w:rsidRDefault="00E94F73" w:rsidP="00E94F73">
            <w:pPr>
              <w:rPr>
                <w:b/>
              </w:rPr>
            </w:pPr>
            <w:r>
              <w:rPr>
                <w:b/>
              </w:rPr>
              <w:t xml:space="preserve">    Activities</w:t>
            </w:r>
            <w:r w:rsidR="0061307A">
              <w:rPr>
                <w:b/>
              </w:rPr>
              <w:t xml:space="preserve">: </w:t>
            </w:r>
          </w:p>
          <w:p w14:paraId="2CC41C79" w14:textId="52ABCC78" w:rsidR="00E94F73" w:rsidRDefault="00CE0B0F" w:rsidP="00E94F73">
            <w:pPr>
              <w:pStyle w:val="ListParagraph"/>
              <w:numPr>
                <w:ilvl w:val="0"/>
                <w:numId w:val="9"/>
              </w:numPr>
              <w:rPr>
                <w:b/>
              </w:rPr>
            </w:pPr>
            <w:hyperlink r:id="rId9" w:history="1">
              <w:r w:rsidR="002633C0" w:rsidRPr="00516651">
                <w:rPr>
                  <w:rStyle w:val="Hyperlink"/>
                  <w:b/>
                </w:rPr>
                <w:t>http://theimaginationtree.com/2014/07/matching-alphabet-beans-literacy-game.html</w:t>
              </w:r>
            </w:hyperlink>
            <w:r w:rsidR="00764043">
              <w:rPr>
                <w:b/>
              </w:rPr>
              <w:t xml:space="preserve"> </w:t>
            </w:r>
            <w:r w:rsidR="002633C0">
              <w:rPr>
                <w:b/>
              </w:rPr>
              <w:t xml:space="preserve">or </w:t>
            </w:r>
            <w:r w:rsidR="00764043">
              <w:t xml:space="preserve"> </w:t>
            </w:r>
            <w:hyperlink r:id="rId10" w:history="1">
              <w:r w:rsidR="00764043" w:rsidRPr="00516651">
                <w:rPr>
                  <w:rStyle w:val="Hyperlink"/>
                  <w:b/>
                </w:rPr>
                <w:t>https://www.pinterest.com/pin/AVZG49AULmvJLnXBL5kccUNO-TGAv2iNmphLxcKac6Qei_A_cVI-r44/</w:t>
              </w:r>
            </w:hyperlink>
            <w:r w:rsidR="00764043">
              <w:rPr>
                <w:b/>
              </w:rPr>
              <w:t xml:space="preserve">  depending on fine motor skill needs </w:t>
            </w:r>
          </w:p>
          <w:p w14:paraId="16319C8D" w14:textId="77777777" w:rsidR="00764043" w:rsidRDefault="00764043" w:rsidP="00E94F73">
            <w:pPr>
              <w:pStyle w:val="ListParagraph"/>
              <w:numPr>
                <w:ilvl w:val="0"/>
                <w:numId w:val="9"/>
              </w:numPr>
              <w:rPr>
                <w:b/>
              </w:rPr>
            </w:pPr>
            <w:r>
              <w:rPr>
                <w:b/>
              </w:rPr>
              <w:t xml:space="preserve">Drawing of middle school </w:t>
            </w:r>
          </w:p>
          <w:p w14:paraId="23CFFEFF" w14:textId="3DF1EE3D" w:rsidR="00764043" w:rsidRDefault="00764043" w:rsidP="00E94F73">
            <w:pPr>
              <w:pStyle w:val="ListParagraph"/>
              <w:numPr>
                <w:ilvl w:val="0"/>
                <w:numId w:val="9"/>
              </w:numPr>
              <w:rPr>
                <w:b/>
              </w:rPr>
            </w:pPr>
            <w:r>
              <w:rPr>
                <w:b/>
              </w:rPr>
              <w:t xml:space="preserve">Drawing of character and his emotions. </w:t>
            </w:r>
          </w:p>
          <w:p w14:paraId="6F45AB5C" w14:textId="53CADFF4" w:rsidR="0061307A" w:rsidRDefault="0061307A" w:rsidP="0061307A">
            <w:pPr>
              <w:rPr>
                <w:b/>
              </w:rPr>
            </w:pPr>
            <w:r>
              <w:rPr>
                <w:b/>
              </w:rPr>
              <w:t xml:space="preserve">    Other Materials:</w:t>
            </w:r>
          </w:p>
          <w:p w14:paraId="4A54CB91" w14:textId="77777777" w:rsidR="0061307A" w:rsidRDefault="0061307A" w:rsidP="0061307A">
            <w:pPr>
              <w:pStyle w:val="ListParagraph"/>
              <w:numPr>
                <w:ilvl w:val="0"/>
                <w:numId w:val="10"/>
              </w:numPr>
              <w:rPr>
                <w:b/>
              </w:rPr>
            </w:pPr>
            <w:r>
              <w:rPr>
                <w:b/>
              </w:rPr>
              <w:t xml:space="preserve">iPads </w:t>
            </w:r>
          </w:p>
          <w:p w14:paraId="1958CA2D" w14:textId="77777777" w:rsidR="0061307A" w:rsidRDefault="0061307A" w:rsidP="0061307A">
            <w:pPr>
              <w:pStyle w:val="ListParagraph"/>
              <w:numPr>
                <w:ilvl w:val="0"/>
                <w:numId w:val="10"/>
              </w:numPr>
              <w:rPr>
                <w:b/>
              </w:rPr>
            </w:pPr>
            <w:r>
              <w:rPr>
                <w:b/>
              </w:rPr>
              <w:t xml:space="preserve">Crayons and markers </w:t>
            </w:r>
          </w:p>
          <w:p w14:paraId="00C675B4" w14:textId="77777777" w:rsidR="0061307A" w:rsidRDefault="0061307A" w:rsidP="0061307A">
            <w:pPr>
              <w:pStyle w:val="ListParagraph"/>
              <w:numPr>
                <w:ilvl w:val="0"/>
                <w:numId w:val="10"/>
              </w:numPr>
              <w:rPr>
                <w:b/>
              </w:rPr>
            </w:pPr>
            <w:r>
              <w:rPr>
                <w:b/>
              </w:rPr>
              <w:t xml:space="preserve">Emotion cards </w:t>
            </w:r>
          </w:p>
          <w:p w14:paraId="47AE6B2F" w14:textId="21C3BF8F" w:rsidR="0061307A" w:rsidRDefault="0061307A" w:rsidP="0061307A">
            <w:pPr>
              <w:pStyle w:val="ListParagraph"/>
              <w:numPr>
                <w:ilvl w:val="0"/>
                <w:numId w:val="10"/>
              </w:numPr>
              <w:rPr>
                <w:b/>
              </w:rPr>
            </w:pPr>
            <w:r>
              <w:rPr>
                <w:b/>
              </w:rPr>
              <w:t xml:space="preserve">Highlighters </w:t>
            </w:r>
          </w:p>
          <w:p w14:paraId="407A8D3C" w14:textId="77777777" w:rsidR="00B0087C" w:rsidRPr="00A2581B" w:rsidRDefault="00B0087C" w:rsidP="00A2581B">
            <w:pPr>
              <w:ind w:left="360"/>
              <w:rPr>
                <w:b/>
              </w:rPr>
            </w:pPr>
          </w:p>
          <w:p w14:paraId="337A542E" w14:textId="77777777" w:rsidR="00E94F73" w:rsidRPr="00E94F73" w:rsidRDefault="00E94F73" w:rsidP="00E94F73">
            <w:pPr>
              <w:rPr>
                <w:b/>
              </w:rPr>
            </w:pPr>
          </w:p>
          <w:p w14:paraId="4908A51C" w14:textId="77777777" w:rsidR="00210B00" w:rsidRDefault="00210B00" w:rsidP="00194BC8">
            <w:pPr>
              <w:rPr>
                <w:b/>
              </w:rPr>
            </w:pPr>
          </w:p>
          <w:p w14:paraId="6BB2FAD6" w14:textId="77777777" w:rsidR="00210B00" w:rsidRDefault="00210B00" w:rsidP="002E44A0">
            <w:pPr>
              <w:rPr>
                <w:b/>
              </w:rPr>
            </w:pPr>
          </w:p>
        </w:tc>
      </w:tr>
      <w:tr w:rsidR="007451E5" w14:paraId="292F1757" w14:textId="77777777" w:rsidTr="007451E5">
        <w:trPr>
          <w:trHeight w:val="977"/>
        </w:trPr>
        <w:tc>
          <w:tcPr>
            <w:tcW w:w="10985" w:type="dxa"/>
            <w:gridSpan w:val="3"/>
            <w:shd w:val="clear" w:color="auto" w:fill="FFFFFF" w:themeFill="background1"/>
          </w:tcPr>
          <w:p w14:paraId="606B6C79" w14:textId="5A1CA684" w:rsidR="007451E5" w:rsidRDefault="007451E5" w:rsidP="007451E5">
            <w:pPr>
              <w:rPr>
                <w:b/>
              </w:rPr>
            </w:pPr>
            <w:r>
              <w:rPr>
                <w:b/>
              </w:rPr>
              <w:t>Management of the Instructional Environment</w:t>
            </w:r>
          </w:p>
          <w:p w14:paraId="40C84DA8" w14:textId="77777777" w:rsidR="007451E5" w:rsidRDefault="00AE19B8" w:rsidP="00210B00">
            <w:pPr>
              <w:rPr>
                <w:b/>
              </w:rPr>
            </w:pPr>
            <w:r>
              <w:rPr>
                <w:b/>
              </w:rPr>
              <w:t>Students will start out at the desks to do the initial punctuation and grammar part of the lesson. (</w:t>
            </w:r>
            <w:proofErr w:type="gramStart"/>
            <w:r>
              <w:rPr>
                <w:b/>
              </w:rPr>
              <w:t>5 minute</w:t>
            </w:r>
            <w:proofErr w:type="gramEnd"/>
            <w:r>
              <w:rPr>
                <w:b/>
              </w:rPr>
              <w:t xml:space="preserve"> break) Then they will be questions and draw their picture while still at their desks. After they draw their pictures they will up load them to seesaw. </w:t>
            </w:r>
          </w:p>
          <w:p w14:paraId="0C07EC8A" w14:textId="77777777" w:rsidR="00AE19B8" w:rsidRDefault="00AE19B8" w:rsidP="00210B00">
            <w:pPr>
              <w:rPr>
                <w:b/>
              </w:rPr>
            </w:pPr>
            <w:r>
              <w:rPr>
                <w:b/>
              </w:rPr>
              <w:t xml:space="preserve">Students will sit in the reading area for story time </w:t>
            </w:r>
          </w:p>
          <w:p w14:paraId="75FE74C7" w14:textId="6086A079" w:rsidR="00AE19B8" w:rsidRDefault="00AE19B8" w:rsidP="00210B00">
            <w:pPr>
              <w:rPr>
                <w:b/>
              </w:rPr>
            </w:pPr>
            <w:r>
              <w:rPr>
                <w:b/>
              </w:rPr>
              <w:t xml:space="preserve">Students can return back to their seats to draw or pick somewhere else in the room to draw their characters. These will be uploaded to seesaw as well. </w:t>
            </w:r>
          </w:p>
          <w:p w14:paraId="27C722EB" w14:textId="0289CDD8" w:rsidR="00AE19B8" w:rsidRDefault="00AE19B8" w:rsidP="00210B00">
            <w:pPr>
              <w:rPr>
                <w:b/>
              </w:rPr>
            </w:pPr>
            <w:r>
              <w:rPr>
                <w:b/>
              </w:rPr>
              <w:t>The book pages come next</w:t>
            </w:r>
          </w:p>
          <w:p w14:paraId="7BAA94D5" w14:textId="535D8F4D" w:rsidR="00AE19B8" w:rsidRDefault="00AE19B8" w:rsidP="00210B00">
            <w:pPr>
              <w:rPr>
                <w:b/>
              </w:rPr>
            </w:pPr>
            <w:r>
              <w:rPr>
                <w:b/>
              </w:rPr>
              <w:t xml:space="preserve">Then everyone will come back to the reading center to summarize what we have learned today </w:t>
            </w:r>
          </w:p>
          <w:p w14:paraId="142D4EA7" w14:textId="163861AD" w:rsidR="00AE19B8" w:rsidRDefault="00AE19B8" w:rsidP="00210B00">
            <w:pPr>
              <w:rPr>
                <w:b/>
              </w:rPr>
            </w:pPr>
          </w:p>
        </w:tc>
      </w:tr>
      <w:tr w:rsidR="00210B00" w14:paraId="3AB02354" w14:textId="77777777" w:rsidTr="00194BC8">
        <w:trPr>
          <w:trHeight w:val="259"/>
        </w:trPr>
        <w:tc>
          <w:tcPr>
            <w:tcW w:w="10985" w:type="dxa"/>
            <w:gridSpan w:val="3"/>
            <w:shd w:val="clear" w:color="auto" w:fill="FFFFFF" w:themeFill="background1"/>
          </w:tcPr>
          <w:p w14:paraId="0E9F20B4" w14:textId="7B7BA936" w:rsidR="00210B00" w:rsidRDefault="00210B00" w:rsidP="00B44502">
            <w:pPr>
              <w:rPr>
                <w:b/>
              </w:rPr>
            </w:pPr>
            <w:r>
              <w:rPr>
                <w:b/>
              </w:rPr>
              <w:t>Technology Integration</w:t>
            </w:r>
          </w:p>
          <w:p w14:paraId="50BCFFDA" w14:textId="647FE64C" w:rsidR="00B8010C" w:rsidRDefault="00B8010C" w:rsidP="00B44502">
            <w:pPr>
              <w:rPr>
                <w:b/>
              </w:rPr>
            </w:pPr>
            <w:r>
              <w:rPr>
                <w:b/>
              </w:rPr>
              <w:t>iPad or computer or phone to use Seesaw to upload their art work online for th</w:t>
            </w:r>
            <w:r w:rsidR="00E9224E">
              <w:rPr>
                <w:b/>
              </w:rPr>
              <w:t xml:space="preserve">eir class and parents to see it. </w:t>
            </w:r>
          </w:p>
          <w:p w14:paraId="19B2CD53" w14:textId="5217886F" w:rsidR="00E9224E" w:rsidRDefault="00E9224E" w:rsidP="00B44502">
            <w:pPr>
              <w:rPr>
                <w:b/>
              </w:rPr>
            </w:pPr>
            <w:r>
              <w:rPr>
                <w:b/>
              </w:rPr>
              <w:t xml:space="preserve">Students can use the iPads to help them spell words. </w:t>
            </w:r>
          </w:p>
          <w:p w14:paraId="6BD9E210" w14:textId="20C2748E" w:rsidR="00E9224E" w:rsidRDefault="00E9224E" w:rsidP="00B44502">
            <w:pPr>
              <w:rPr>
                <w:b/>
              </w:rPr>
            </w:pPr>
            <w:r>
              <w:rPr>
                <w:b/>
              </w:rPr>
              <w:t xml:space="preserve">Assistive technology to help students share their ideas and thoughts when they can do so verbally </w:t>
            </w:r>
          </w:p>
          <w:p w14:paraId="2FD287CA" w14:textId="77777777" w:rsidR="00210B00" w:rsidRDefault="00210B00" w:rsidP="00B44502">
            <w:pPr>
              <w:rPr>
                <w:b/>
              </w:rPr>
            </w:pPr>
          </w:p>
        </w:tc>
      </w:tr>
      <w:tr w:rsidR="00210B00" w14:paraId="44F65049" w14:textId="77777777" w:rsidTr="00194BC8">
        <w:trPr>
          <w:trHeight w:val="259"/>
        </w:trPr>
        <w:tc>
          <w:tcPr>
            <w:tcW w:w="10985" w:type="dxa"/>
            <w:gridSpan w:val="3"/>
            <w:shd w:val="clear" w:color="auto" w:fill="FFFFFF" w:themeFill="background1"/>
          </w:tcPr>
          <w:p w14:paraId="12482A48" w14:textId="396B5111" w:rsidR="00210B00" w:rsidRDefault="00210B00" w:rsidP="00B44502">
            <w:pPr>
              <w:rPr>
                <w:b/>
              </w:rPr>
            </w:pPr>
            <w:r>
              <w:rPr>
                <w:b/>
              </w:rPr>
              <w:t>Diversity and Equity (Accommodations, Modifications, Adaptations)</w:t>
            </w:r>
          </w:p>
          <w:p w14:paraId="3DC99706" w14:textId="2B937012" w:rsidR="00242A62" w:rsidRDefault="008C669B" w:rsidP="00B44502">
            <w:pPr>
              <w:rPr>
                <w:b/>
              </w:rPr>
            </w:pPr>
            <w:r>
              <w:rPr>
                <w:b/>
              </w:rPr>
              <w:t xml:space="preserve">Emotion charts will be available for </w:t>
            </w:r>
            <w:r w:rsidR="00B64124">
              <w:rPr>
                <w:b/>
              </w:rPr>
              <w:t>students to help them identify the behaviors in the book and to help with spelling for their art work.</w:t>
            </w:r>
          </w:p>
          <w:p w14:paraId="758ABAAF" w14:textId="1ACDEC9D" w:rsidR="00210B00" w:rsidRDefault="00B64124" w:rsidP="00B44502">
            <w:pPr>
              <w:rPr>
                <w:b/>
              </w:rPr>
            </w:pPr>
            <w:r>
              <w:rPr>
                <w:b/>
                <w:noProof/>
              </w:rPr>
              <w:lastRenderedPageBreak/>
              <w:drawing>
                <wp:inline distT="0" distB="0" distL="0" distR="0" wp14:anchorId="6173F6F1" wp14:editId="095E2451">
                  <wp:extent cx="1980680" cy="2251600"/>
                  <wp:effectExtent l="0" t="0" r="635" b="9525"/>
                  <wp:docPr id="7" name="Picture 7" descr="../Desktop/3b3adb012021497c55de67b6e432ba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3b3adb012021497c55de67b6e432ba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097" cy="2330512"/>
                          </a:xfrm>
                          <a:prstGeom prst="rect">
                            <a:avLst/>
                          </a:prstGeom>
                          <a:noFill/>
                          <a:ln>
                            <a:noFill/>
                          </a:ln>
                        </pic:spPr>
                      </pic:pic>
                    </a:graphicData>
                  </a:graphic>
                </wp:inline>
              </w:drawing>
            </w:r>
          </w:p>
          <w:p w14:paraId="523F302A" w14:textId="53767FBE" w:rsidR="00B64124" w:rsidRDefault="00B64124" w:rsidP="00B44502">
            <w:pPr>
              <w:rPr>
                <w:b/>
              </w:rPr>
            </w:pPr>
            <w:r>
              <w:rPr>
                <w:b/>
              </w:rPr>
              <w:t xml:space="preserve">Ask level one and two question throughout the story to check understanding and ensure students are paying attention (good for students with ADHD or ADD) </w:t>
            </w:r>
          </w:p>
          <w:p w14:paraId="040F7D0F" w14:textId="07D0368D" w:rsidR="00B64124" w:rsidRDefault="00B64124" w:rsidP="00B44502">
            <w:pPr>
              <w:rPr>
                <w:b/>
              </w:rPr>
            </w:pPr>
            <w:r>
              <w:rPr>
                <w:b/>
              </w:rPr>
              <w:t xml:space="preserve">Words can be written by the teacher first and students can trace over them. </w:t>
            </w:r>
          </w:p>
          <w:p w14:paraId="59C9759F" w14:textId="05129C45" w:rsidR="00B64124" w:rsidRDefault="00B64124" w:rsidP="00B44502">
            <w:pPr>
              <w:rPr>
                <w:b/>
              </w:rPr>
            </w:pPr>
            <w:r>
              <w:rPr>
                <w:b/>
              </w:rPr>
              <w:t xml:space="preserve">Communication Apps can be used to answer questions if the student </w:t>
            </w:r>
            <w:proofErr w:type="spellStart"/>
            <w:proofErr w:type="gramStart"/>
            <w:r>
              <w:rPr>
                <w:b/>
              </w:rPr>
              <w:t>cant</w:t>
            </w:r>
            <w:proofErr w:type="spellEnd"/>
            <w:proofErr w:type="gramEnd"/>
            <w:r>
              <w:rPr>
                <w:b/>
              </w:rPr>
              <w:t xml:space="preserve"> answer the question verbally. </w:t>
            </w:r>
          </w:p>
          <w:p w14:paraId="3601A7EF" w14:textId="3FFCA07B" w:rsidR="00B64124" w:rsidRDefault="00B64124" w:rsidP="00B44502">
            <w:pPr>
              <w:rPr>
                <w:b/>
              </w:rPr>
            </w:pPr>
            <w:r>
              <w:rPr>
                <w:b/>
              </w:rPr>
              <w:t xml:space="preserve">The book pages can be read to the student and hand over hand can be used to help them highlight the correct letter and punctuation. </w:t>
            </w:r>
          </w:p>
          <w:p w14:paraId="59A566F3" w14:textId="5B09A3F9" w:rsidR="00B64124" w:rsidRDefault="00B64124" w:rsidP="00B44502">
            <w:pPr>
              <w:rPr>
                <w:b/>
              </w:rPr>
            </w:pPr>
            <w:r>
              <w:rPr>
                <w:b/>
              </w:rPr>
              <w:t xml:space="preserve">Students can take a break in between activities if they are overwhelmed or tired. </w:t>
            </w:r>
          </w:p>
          <w:p w14:paraId="1BE462CC" w14:textId="1974E90D" w:rsidR="00B64124" w:rsidRDefault="00B64124" w:rsidP="00B44502">
            <w:pPr>
              <w:rPr>
                <w:b/>
              </w:rPr>
            </w:pPr>
            <w:r>
              <w:rPr>
                <w:b/>
              </w:rPr>
              <w:t xml:space="preserve">Teachers can help students, hand over hand, take pictures of their art work and help by giving verbal </w:t>
            </w:r>
            <w:proofErr w:type="spellStart"/>
            <w:r>
              <w:rPr>
                <w:b/>
              </w:rPr>
              <w:t>promts</w:t>
            </w:r>
            <w:proofErr w:type="spellEnd"/>
            <w:r>
              <w:rPr>
                <w:b/>
              </w:rPr>
              <w:t xml:space="preserve"> to upload it onto the computer </w:t>
            </w:r>
          </w:p>
          <w:p w14:paraId="6628C40F" w14:textId="77777777" w:rsidR="00210B00" w:rsidRDefault="00210B00" w:rsidP="00B44502">
            <w:pPr>
              <w:rPr>
                <w:b/>
              </w:rPr>
            </w:pPr>
          </w:p>
        </w:tc>
      </w:tr>
      <w:tr w:rsidR="00BD37BE" w14:paraId="4DE3D4DF" w14:textId="77777777" w:rsidTr="00194BC8">
        <w:trPr>
          <w:trHeight w:val="278"/>
        </w:trPr>
        <w:tc>
          <w:tcPr>
            <w:tcW w:w="10985" w:type="dxa"/>
            <w:gridSpan w:val="3"/>
            <w:shd w:val="clear" w:color="auto" w:fill="FFFFFF" w:themeFill="background1"/>
          </w:tcPr>
          <w:p w14:paraId="3872DC62" w14:textId="338E0ECA" w:rsidR="007451E5" w:rsidRDefault="00BD37BE" w:rsidP="00194BC8">
            <w:pPr>
              <w:rPr>
                <w:b/>
              </w:rPr>
            </w:pPr>
            <w:r>
              <w:rPr>
                <w:b/>
              </w:rPr>
              <w:lastRenderedPageBreak/>
              <w:t>Activities</w:t>
            </w:r>
            <w:r w:rsidR="00210B00">
              <w:rPr>
                <w:b/>
              </w:rPr>
              <w:t>/Procedures</w:t>
            </w:r>
            <w:r>
              <w:rPr>
                <w:b/>
              </w:rPr>
              <w:t xml:space="preserve"> </w:t>
            </w:r>
          </w:p>
          <w:p w14:paraId="11EF8291" w14:textId="77777777" w:rsidR="0045258B" w:rsidRDefault="0045258B" w:rsidP="00194BC8">
            <w:pPr>
              <w:rPr>
                <w:b/>
              </w:rPr>
            </w:pPr>
            <w:r>
              <w:rPr>
                <w:b/>
              </w:rPr>
              <w:t xml:space="preserve">Read: </w:t>
            </w:r>
          </w:p>
          <w:p w14:paraId="2C70B950" w14:textId="77777777" w:rsidR="0045258B" w:rsidRDefault="0045258B" w:rsidP="00194BC8">
            <w:pPr>
              <w:rPr>
                <w:b/>
              </w:rPr>
            </w:pPr>
            <w:r>
              <w:rPr>
                <w:b/>
              </w:rPr>
              <w:t xml:space="preserve">Lenny and Lucy </w:t>
            </w:r>
          </w:p>
          <w:p w14:paraId="43831775" w14:textId="77777777" w:rsidR="0045258B" w:rsidRDefault="002A45C8" w:rsidP="00194BC8">
            <w:pPr>
              <w:rPr>
                <w:b/>
              </w:rPr>
            </w:pPr>
            <w:r>
              <w:rPr>
                <w:b/>
              </w:rPr>
              <w:t xml:space="preserve">Discussions: </w:t>
            </w:r>
          </w:p>
          <w:p w14:paraId="5A176601" w14:textId="391CE04C" w:rsidR="002A45C8" w:rsidRDefault="002A45C8" w:rsidP="00194BC8">
            <w:pPr>
              <w:rPr>
                <w:b/>
              </w:rPr>
            </w:pPr>
            <w:r>
              <w:rPr>
                <w:b/>
              </w:rPr>
              <w:t>Before-</w:t>
            </w:r>
          </w:p>
          <w:p w14:paraId="23D586E6" w14:textId="45B777A6" w:rsidR="002A45C8" w:rsidRDefault="002A45C8" w:rsidP="002A45C8">
            <w:pPr>
              <w:pStyle w:val="ListParagraph"/>
              <w:numPr>
                <w:ilvl w:val="0"/>
                <w:numId w:val="11"/>
              </w:numPr>
              <w:rPr>
                <w:b/>
              </w:rPr>
            </w:pPr>
            <w:r>
              <w:rPr>
                <w:b/>
              </w:rPr>
              <w:t xml:space="preserve">How many of </w:t>
            </w:r>
            <w:proofErr w:type="spellStart"/>
            <w:r>
              <w:rPr>
                <w:b/>
              </w:rPr>
              <w:t>y’all</w:t>
            </w:r>
            <w:proofErr w:type="spellEnd"/>
            <w:r>
              <w:rPr>
                <w:b/>
              </w:rPr>
              <w:t xml:space="preserve"> have moved to a new house? How did it make you feel? </w:t>
            </w:r>
          </w:p>
          <w:p w14:paraId="2A75EBDB" w14:textId="2AA9230B" w:rsidR="002A45C8" w:rsidRDefault="002A45C8" w:rsidP="002A45C8">
            <w:pPr>
              <w:pStyle w:val="ListParagraph"/>
              <w:numPr>
                <w:ilvl w:val="0"/>
                <w:numId w:val="11"/>
              </w:numPr>
              <w:rPr>
                <w:b/>
              </w:rPr>
            </w:pPr>
            <w:r>
              <w:rPr>
                <w:b/>
              </w:rPr>
              <w:t xml:space="preserve">You guys are about to go to middle school! Are you excited or nervous? </w:t>
            </w:r>
          </w:p>
          <w:p w14:paraId="3F34ABDD" w14:textId="1AD69939" w:rsidR="002A45C8" w:rsidRDefault="002A45C8" w:rsidP="002A45C8">
            <w:pPr>
              <w:rPr>
                <w:b/>
              </w:rPr>
            </w:pPr>
            <w:r>
              <w:rPr>
                <w:b/>
              </w:rPr>
              <w:t xml:space="preserve">During- </w:t>
            </w:r>
          </w:p>
          <w:p w14:paraId="33831DEB" w14:textId="18CD37B9" w:rsidR="009D7556" w:rsidRDefault="00A42A2C" w:rsidP="009D7556">
            <w:pPr>
              <w:pStyle w:val="ListParagraph"/>
              <w:numPr>
                <w:ilvl w:val="0"/>
                <w:numId w:val="12"/>
              </w:numPr>
              <w:rPr>
                <w:b/>
              </w:rPr>
            </w:pPr>
            <w:r>
              <w:rPr>
                <w:b/>
              </w:rPr>
              <w:t xml:space="preserve">Does anyone else have a dog? What’s their name? </w:t>
            </w:r>
          </w:p>
          <w:p w14:paraId="5086C741" w14:textId="061BE87A" w:rsidR="00A42A2C" w:rsidRDefault="00285FC6" w:rsidP="009D7556">
            <w:pPr>
              <w:pStyle w:val="ListParagraph"/>
              <w:numPr>
                <w:ilvl w:val="0"/>
                <w:numId w:val="12"/>
              </w:numPr>
              <w:rPr>
                <w:b/>
              </w:rPr>
            </w:pPr>
            <w:r>
              <w:rPr>
                <w:b/>
              </w:rPr>
              <w:t xml:space="preserve">Do you have a stuffed animal that makes you feel safe? </w:t>
            </w:r>
          </w:p>
          <w:p w14:paraId="77B24897" w14:textId="2CE3AAD2" w:rsidR="007B42B9" w:rsidRDefault="00E23F9D" w:rsidP="009D7556">
            <w:pPr>
              <w:pStyle w:val="ListParagraph"/>
              <w:numPr>
                <w:ilvl w:val="0"/>
                <w:numId w:val="12"/>
              </w:numPr>
              <w:rPr>
                <w:b/>
              </w:rPr>
            </w:pPr>
            <w:r>
              <w:rPr>
                <w:b/>
              </w:rPr>
              <w:t xml:space="preserve">Can we predict if </w:t>
            </w:r>
            <w:r w:rsidR="006B52D7">
              <w:rPr>
                <w:b/>
              </w:rPr>
              <w:t xml:space="preserve">Lenny is going to make Peter feel safer? </w:t>
            </w:r>
          </w:p>
          <w:p w14:paraId="53ACF4CF" w14:textId="39E3095C" w:rsidR="006B52D7" w:rsidRDefault="006B52D7" w:rsidP="009D7556">
            <w:pPr>
              <w:pStyle w:val="ListParagraph"/>
              <w:numPr>
                <w:ilvl w:val="0"/>
                <w:numId w:val="12"/>
              </w:numPr>
              <w:rPr>
                <w:b/>
              </w:rPr>
            </w:pPr>
            <w:r>
              <w:rPr>
                <w:b/>
              </w:rPr>
              <w:t>Do you guys ever get lonely? What do you do when you get lonely!</w:t>
            </w:r>
          </w:p>
          <w:p w14:paraId="55EAE57D" w14:textId="36D04A18" w:rsidR="006B52D7" w:rsidRDefault="006B52D7" w:rsidP="006B52D7">
            <w:pPr>
              <w:rPr>
                <w:b/>
              </w:rPr>
            </w:pPr>
            <w:r>
              <w:rPr>
                <w:b/>
              </w:rPr>
              <w:t xml:space="preserve">After – </w:t>
            </w:r>
          </w:p>
          <w:p w14:paraId="671DE9BF" w14:textId="71006377" w:rsidR="006B52D7" w:rsidRDefault="006B52D7" w:rsidP="006B52D7">
            <w:pPr>
              <w:pStyle w:val="ListParagraph"/>
              <w:numPr>
                <w:ilvl w:val="0"/>
                <w:numId w:val="13"/>
              </w:numPr>
              <w:rPr>
                <w:b/>
              </w:rPr>
            </w:pPr>
            <w:r>
              <w:rPr>
                <w:b/>
              </w:rPr>
              <w:t xml:space="preserve">What are ways that we can </w:t>
            </w:r>
            <w:r w:rsidR="00B8012F">
              <w:rPr>
                <w:b/>
              </w:rPr>
              <w:t xml:space="preserve">be friends to new people at our new school? </w:t>
            </w:r>
          </w:p>
          <w:p w14:paraId="157F967B" w14:textId="77777777" w:rsidR="00B8012F" w:rsidRDefault="00B8012F" w:rsidP="006B52D7">
            <w:pPr>
              <w:pStyle w:val="ListParagraph"/>
              <w:numPr>
                <w:ilvl w:val="0"/>
                <w:numId w:val="13"/>
              </w:numPr>
              <w:rPr>
                <w:b/>
              </w:rPr>
            </w:pPr>
            <w:r>
              <w:rPr>
                <w:b/>
              </w:rPr>
              <w:t xml:space="preserve">What was your favorite part of the story? </w:t>
            </w:r>
          </w:p>
          <w:p w14:paraId="1108A5B1" w14:textId="77777777" w:rsidR="00B8012F" w:rsidRDefault="00B8012F" w:rsidP="006B52D7">
            <w:pPr>
              <w:pStyle w:val="ListParagraph"/>
              <w:numPr>
                <w:ilvl w:val="0"/>
                <w:numId w:val="13"/>
              </w:numPr>
              <w:rPr>
                <w:b/>
              </w:rPr>
            </w:pPr>
            <w:r>
              <w:rPr>
                <w:b/>
              </w:rPr>
              <w:t xml:space="preserve">How long do you think Lenny and Lucy will live outside protecting the house? </w:t>
            </w:r>
          </w:p>
          <w:p w14:paraId="29A5AD02" w14:textId="7514009E" w:rsidR="00B8012F" w:rsidRDefault="00B8012F" w:rsidP="006B52D7">
            <w:pPr>
              <w:pStyle w:val="ListParagraph"/>
              <w:numPr>
                <w:ilvl w:val="0"/>
                <w:numId w:val="13"/>
              </w:numPr>
              <w:rPr>
                <w:b/>
              </w:rPr>
            </w:pPr>
            <w:r>
              <w:rPr>
                <w:b/>
              </w:rPr>
              <w:t xml:space="preserve">How did the pictures help tell the story? </w:t>
            </w:r>
          </w:p>
          <w:p w14:paraId="1B68AA62" w14:textId="4279C537" w:rsidR="00B8012F" w:rsidRDefault="00B8012F" w:rsidP="00B8012F">
            <w:pPr>
              <w:rPr>
                <w:b/>
              </w:rPr>
            </w:pPr>
            <w:r>
              <w:rPr>
                <w:b/>
              </w:rPr>
              <w:t xml:space="preserve">Centers: </w:t>
            </w:r>
          </w:p>
          <w:p w14:paraId="548FB2DC" w14:textId="11CC911C" w:rsidR="00B8012F" w:rsidRDefault="00B8012F" w:rsidP="00B8012F">
            <w:pPr>
              <w:rPr>
                <w:b/>
              </w:rPr>
            </w:pPr>
            <w:r>
              <w:rPr>
                <w:b/>
              </w:rPr>
              <w:t xml:space="preserve">Fine motor skills/Lower case vs. Upper case- </w:t>
            </w:r>
          </w:p>
          <w:p w14:paraId="55C3FB5A" w14:textId="01EA32FC" w:rsidR="00B8012F" w:rsidRDefault="00B8012F" w:rsidP="00B8012F">
            <w:pPr>
              <w:rPr>
                <w:b/>
              </w:rPr>
            </w:pPr>
            <w:r>
              <w:rPr>
                <w:b/>
              </w:rPr>
              <w:lastRenderedPageBreak/>
              <w:t xml:space="preserve">Clothes pin matching </w:t>
            </w:r>
            <w:r w:rsidR="00555BAA">
              <w:rPr>
                <w:b/>
              </w:rPr>
              <w:t xml:space="preserve">activity: Children will practice their fine motor skills will working on matching lower case letters to upper case letters. An adaption to this is below it. This uses stones for children who are working on different motor skill skills. </w:t>
            </w:r>
          </w:p>
          <w:p w14:paraId="6FE792DF" w14:textId="29F0EFC1" w:rsidR="00B8012F" w:rsidRDefault="00B8012F" w:rsidP="00B8012F">
            <w:pPr>
              <w:rPr>
                <w:b/>
              </w:rPr>
            </w:pPr>
            <w:r>
              <w:rPr>
                <w:b/>
                <w:noProof/>
              </w:rPr>
              <w:drawing>
                <wp:inline distT="0" distB="0" distL="0" distR="0" wp14:anchorId="20FE9953" wp14:editId="3386CF1B">
                  <wp:extent cx="1731725" cy="2307244"/>
                  <wp:effectExtent l="0" t="0" r="0" b="4445"/>
                  <wp:docPr id="1" name="Picture 1" descr="../Desktop/3e95a3ac6dc570b074601e533961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3e95a3ac6dc570b074601e53396131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482" cy="2338896"/>
                          </a:xfrm>
                          <a:prstGeom prst="rect">
                            <a:avLst/>
                          </a:prstGeom>
                          <a:noFill/>
                          <a:ln>
                            <a:noFill/>
                          </a:ln>
                        </pic:spPr>
                      </pic:pic>
                    </a:graphicData>
                  </a:graphic>
                </wp:inline>
              </w:drawing>
            </w:r>
            <w:r w:rsidR="008C364C">
              <w:rPr>
                <w:b/>
                <w:noProof/>
              </w:rPr>
              <w:drawing>
                <wp:inline distT="0" distB="0" distL="0" distR="0" wp14:anchorId="38BAA809" wp14:editId="2D5D320E">
                  <wp:extent cx="1405877" cy="2360757"/>
                  <wp:effectExtent l="0" t="0" r="0" b="1905"/>
                  <wp:docPr id="2" name="Picture 2" descr="../Desktop/b1fe40891921437a1d207e84fa7c3a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1fe40891921437a1d207e84fa7c3a4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2140" cy="2455234"/>
                          </a:xfrm>
                          <a:prstGeom prst="rect">
                            <a:avLst/>
                          </a:prstGeom>
                          <a:noFill/>
                          <a:ln>
                            <a:noFill/>
                          </a:ln>
                        </pic:spPr>
                      </pic:pic>
                    </a:graphicData>
                  </a:graphic>
                </wp:inline>
              </w:drawing>
            </w:r>
          </w:p>
          <w:p w14:paraId="63C14889" w14:textId="3B1DC8F9" w:rsidR="00F0449C" w:rsidRDefault="00CD1340" w:rsidP="00B8012F">
            <w:pPr>
              <w:rPr>
                <w:b/>
              </w:rPr>
            </w:pPr>
            <w:r>
              <w:rPr>
                <w:b/>
              </w:rPr>
              <w:t xml:space="preserve">Art – </w:t>
            </w:r>
          </w:p>
          <w:p w14:paraId="0300B4AB" w14:textId="4BA20F67" w:rsidR="00CD1340" w:rsidRPr="00CD1340" w:rsidRDefault="00CD1340" w:rsidP="00CD1340">
            <w:pPr>
              <w:pStyle w:val="ListParagraph"/>
              <w:numPr>
                <w:ilvl w:val="0"/>
                <w:numId w:val="14"/>
              </w:numPr>
              <w:rPr>
                <w:b/>
              </w:rPr>
            </w:pPr>
            <w:r>
              <w:rPr>
                <w:b/>
              </w:rPr>
              <w:t xml:space="preserve">Middle School Drawing: Give students paper, crayons, makers and colored pencils. Have them draw what they think the middle school looks like and underneath write one or two words that describes middle school </w:t>
            </w:r>
          </w:p>
          <w:p w14:paraId="455B2517" w14:textId="52DE3943" w:rsidR="00CD1340" w:rsidRDefault="00CD1340" w:rsidP="00B8012F">
            <w:pPr>
              <w:rPr>
                <w:b/>
              </w:rPr>
            </w:pPr>
            <w:r>
              <w:rPr>
                <w:b/>
                <w:noProof/>
              </w:rPr>
              <w:drawing>
                <wp:inline distT="0" distB="0" distL="0" distR="0" wp14:anchorId="0C8C2B50" wp14:editId="1F5B0CA4">
                  <wp:extent cx="2780780" cy="2039719"/>
                  <wp:effectExtent l="0" t="0" r="0" b="0"/>
                  <wp:docPr id="3" name="Picture 3" descr="../Desktop/school%20drawing%20of_m_2515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20drawing%20of_m_251559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3747" cy="2049230"/>
                          </a:xfrm>
                          <a:prstGeom prst="rect">
                            <a:avLst/>
                          </a:prstGeom>
                          <a:noFill/>
                          <a:ln>
                            <a:noFill/>
                          </a:ln>
                        </pic:spPr>
                      </pic:pic>
                    </a:graphicData>
                  </a:graphic>
                </wp:inline>
              </w:drawing>
            </w:r>
          </w:p>
          <w:p w14:paraId="6CF98F3E" w14:textId="18E982DE" w:rsidR="007D4DC9" w:rsidRPr="007D4DC9" w:rsidRDefault="007D4DC9" w:rsidP="007D4DC9">
            <w:pPr>
              <w:pStyle w:val="ListParagraph"/>
              <w:numPr>
                <w:ilvl w:val="0"/>
                <w:numId w:val="14"/>
              </w:numPr>
              <w:rPr>
                <w:b/>
              </w:rPr>
            </w:pPr>
            <w:r>
              <w:rPr>
                <w:b/>
              </w:rPr>
              <w:t xml:space="preserve">Character drawing and Emotion description: Have students get another slip of paper and draw a picture of their favorite character from the book. They must know the name of the character and write how the character is feeling underneath the picture </w:t>
            </w:r>
          </w:p>
          <w:p w14:paraId="297D699B" w14:textId="55B34DC9" w:rsidR="00BD37BE" w:rsidRDefault="007D4DC9" w:rsidP="00194BC8">
            <w:pPr>
              <w:rPr>
                <w:b/>
              </w:rPr>
            </w:pPr>
            <w:r>
              <w:rPr>
                <w:b/>
                <w:noProof/>
              </w:rPr>
              <w:drawing>
                <wp:inline distT="0" distB="0" distL="0" distR="0" wp14:anchorId="43DC79A5" wp14:editId="1654FE7A">
                  <wp:extent cx="2789555" cy="1468755"/>
                  <wp:effectExtent l="0" t="0" r="4445" b="4445"/>
                  <wp:docPr id="4" name="Picture 4" descr="../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9555" cy="1468755"/>
                          </a:xfrm>
                          <a:prstGeom prst="rect">
                            <a:avLst/>
                          </a:prstGeom>
                          <a:noFill/>
                          <a:ln>
                            <a:noFill/>
                          </a:ln>
                        </pic:spPr>
                      </pic:pic>
                    </a:graphicData>
                  </a:graphic>
                </wp:inline>
              </w:drawing>
            </w:r>
          </w:p>
          <w:p w14:paraId="28827504" w14:textId="40E49438" w:rsidR="00EA5F9F" w:rsidRDefault="00EA5F9F" w:rsidP="00194BC8">
            <w:pPr>
              <w:rPr>
                <w:b/>
              </w:rPr>
            </w:pPr>
            <w:r>
              <w:rPr>
                <w:b/>
              </w:rPr>
              <w:t>Literacy-</w:t>
            </w:r>
          </w:p>
          <w:p w14:paraId="1C170495" w14:textId="205BA9B6" w:rsidR="00EA5F9F" w:rsidRPr="00EA5F9F" w:rsidRDefault="00C062F7" w:rsidP="00EA5F9F">
            <w:pPr>
              <w:pStyle w:val="ListParagraph"/>
              <w:numPr>
                <w:ilvl w:val="0"/>
                <w:numId w:val="14"/>
              </w:numPr>
              <w:rPr>
                <w:b/>
              </w:rPr>
            </w:pPr>
            <w:r>
              <w:rPr>
                <w:b/>
              </w:rPr>
              <w:lastRenderedPageBreak/>
              <w:t xml:space="preserve">Students will be given two pages of the story to highlight the </w:t>
            </w:r>
            <w:proofErr w:type="gramStart"/>
            <w:r>
              <w:rPr>
                <w:b/>
              </w:rPr>
              <w:t>upper case</w:t>
            </w:r>
            <w:proofErr w:type="gramEnd"/>
            <w:r>
              <w:rPr>
                <w:b/>
              </w:rPr>
              <w:t xml:space="preserve"> letters in the story. They will also need to highlight the punctuation.  </w:t>
            </w:r>
          </w:p>
          <w:p w14:paraId="405D1EB3" w14:textId="77777777" w:rsidR="00210B00" w:rsidRDefault="00C062F7" w:rsidP="00194BC8">
            <w:pPr>
              <w:rPr>
                <w:b/>
              </w:rPr>
            </w:pPr>
            <w:r>
              <w:rPr>
                <w:b/>
                <w:noProof/>
              </w:rPr>
              <w:drawing>
                <wp:inline distT="0" distB="0" distL="0" distR="0" wp14:anchorId="16247350" wp14:editId="5952D947">
                  <wp:extent cx="1656253" cy="2186882"/>
                  <wp:effectExtent l="0" t="0" r="0" b="0"/>
                  <wp:docPr id="5" name="Picture 5" descr="../Desktop/655fe0e93ef679a66854d38e2bfd99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655fe0e93ef679a66854d38e2bfd99a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5762" cy="2212641"/>
                          </a:xfrm>
                          <a:prstGeom prst="rect">
                            <a:avLst/>
                          </a:prstGeom>
                          <a:noFill/>
                          <a:ln>
                            <a:noFill/>
                          </a:ln>
                        </pic:spPr>
                      </pic:pic>
                    </a:graphicData>
                  </a:graphic>
                </wp:inline>
              </w:drawing>
            </w:r>
            <w:r w:rsidR="00AE19B8">
              <w:rPr>
                <w:b/>
                <w:noProof/>
              </w:rPr>
              <w:drawing>
                <wp:inline distT="0" distB="0" distL="0" distR="0" wp14:anchorId="5736E793" wp14:editId="0550831A">
                  <wp:extent cx="1822508" cy="2162313"/>
                  <wp:effectExtent l="0" t="0" r="6350" b="0"/>
                  <wp:docPr id="6" name="Picture 6" descr="../Desktop/835b16ee61d63a0963b33d5c7f8f9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835b16ee61d63a0963b33d5c7f8f9d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546" cy="2190833"/>
                          </a:xfrm>
                          <a:prstGeom prst="rect">
                            <a:avLst/>
                          </a:prstGeom>
                          <a:noFill/>
                          <a:ln>
                            <a:noFill/>
                          </a:ln>
                        </pic:spPr>
                      </pic:pic>
                    </a:graphicData>
                  </a:graphic>
                </wp:inline>
              </w:drawing>
            </w:r>
          </w:p>
          <w:p w14:paraId="4F6F8EAB" w14:textId="77777777" w:rsidR="00E9224E" w:rsidRDefault="00E9224E" w:rsidP="00194BC8">
            <w:pPr>
              <w:rPr>
                <w:b/>
              </w:rPr>
            </w:pPr>
            <w:r>
              <w:rPr>
                <w:b/>
              </w:rPr>
              <w:t xml:space="preserve">Technology: </w:t>
            </w:r>
          </w:p>
          <w:p w14:paraId="793FD2D7" w14:textId="77777777" w:rsidR="00E9224E" w:rsidRDefault="00E9224E" w:rsidP="00E9224E">
            <w:pPr>
              <w:pStyle w:val="ListParagraph"/>
              <w:numPr>
                <w:ilvl w:val="0"/>
                <w:numId w:val="14"/>
              </w:numPr>
              <w:rPr>
                <w:b/>
              </w:rPr>
            </w:pPr>
            <w:r>
              <w:rPr>
                <w:b/>
              </w:rPr>
              <w:t xml:space="preserve">Working with computers/iPads students will work on taking pictures of their art work and posting them to the Seesaw account for their parents to see. </w:t>
            </w:r>
          </w:p>
          <w:p w14:paraId="026338FE" w14:textId="77777777" w:rsidR="00E9224E" w:rsidRDefault="00E9224E" w:rsidP="00E9224E">
            <w:pPr>
              <w:rPr>
                <w:b/>
              </w:rPr>
            </w:pPr>
            <w:r>
              <w:rPr>
                <w:b/>
              </w:rPr>
              <w:t xml:space="preserve">Group Activity: </w:t>
            </w:r>
          </w:p>
          <w:p w14:paraId="4B491628" w14:textId="62940B3C" w:rsidR="00E9224E" w:rsidRPr="00E9224E" w:rsidRDefault="00E9224E" w:rsidP="00E9224E">
            <w:pPr>
              <w:pStyle w:val="ListParagraph"/>
              <w:numPr>
                <w:ilvl w:val="0"/>
                <w:numId w:val="14"/>
              </w:numPr>
              <w:rPr>
                <w:b/>
              </w:rPr>
            </w:pPr>
            <w:r>
              <w:rPr>
                <w:b/>
              </w:rPr>
              <w:t xml:space="preserve">After everyone has completed their work they will all come back to the reading center and reread the story. Then they will talk about what they have learned today and how it will help them in their future transitions. Students will get to show off their art work here and ask any questions they had about the book or about transitioning. </w:t>
            </w:r>
          </w:p>
        </w:tc>
      </w:tr>
      <w:tr w:rsidR="00BD37BE" w14:paraId="764BF4D2" w14:textId="77777777" w:rsidTr="00B44502">
        <w:trPr>
          <w:trHeight w:val="740"/>
        </w:trPr>
        <w:tc>
          <w:tcPr>
            <w:tcW w:w="10985" w:type="dxa"/>
            <w:gridSpan w:val="3"/>
          </w:tcPr>
          <w:p w14:paraId="386A4EC5" w14:textId="77777777" w:rsidR="00BD37BE" w:rsidRDefault="00210B00" w:rsidP="00194BC8">
            <w:pPr>
              <w:rPr>
                <w:b/>
              </w:rPr>
            </w:pPr>
            <w:r>
              <w:rPr>
                <w:b/>
              </w:rPr>
              <w:lastRenderedPageBreak/>
              <w:t>Reflections and Documentation/Evidence of Lesson Effectiveness</w:t>
            </w:r>
          </w:p>
          <w:p w14:paraId="5DB664F8" w14:textId="346F4473" w:rsidR="003800A8" w:rsidRPr="003800A8" w:rsidRDefault="003800A8" w:rsidP="00194BC8">
            <w:r>
              <w:t xml:space="preserve">This book had many different avenues I could use to come put with lesson plans. There were no previous lesson plans done for this book so a lot of the work I did myself. But I found a lot of fun activities on Pinterest to tie into the lesson. I integrated Upper case vs. Lower case and punctuation into my lesson because that is something that is very important for children especially those one in SPED to understand. Students with special needs still need to be taught they just need more adapted assignments. My lesson plan has a ton of adaptations that could be easy implemented in a special education classroom. This makes the lesson more effective for more students. This will be a great way for students to integrate their transition goals in with their daily reading and writing goals. </w:t>
            </w:r>
          </w:p>
          <w:p w14:paraId="4165B7E0" w14:textId="77777777" w:rsidR="00BD37BE" w:rsidRDefault="00BD37BE" w:rsidP="003800A8">
            <w:pPr>
              <w:rPr>
                <w:b/>
              </w:rPr>
            </w:pPr>
          </w:p>
        </w:tc>
      </w:tr>
    </w:tbl>
    <w:p w14:paraId="5AFC246F" w14:textId="77777777" w:rsidR="00BD37BE" w:rsidRPr="0084017A" w:rsidRDefault="00BD37BE" w:rsidP="00BD37BE">
      <w:pPr>
        <w:jc w:val="center"/>
        <w:rPr>
          <w:b/>
        </w:rPr>
      </w:pPr>
    </w:p>
    <w:sectPr w:rsidR="00BD37BE" w:rsidRPr="0084017A" w:rsidSect="00BD37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0614" w14:textId="77777777" w:rsidR="00CE0B0F" w:rsidRDefault="00CE0B0F" w:rsidP="00BD37BE">
      <w:r>
        <w:separator/>
      </w:r>
    </w:p>
  </w:endnote>
  <w:endnote w:type="continuationSeparator" w:id="0">
    <w:p w14:paraId="178804FE" w14:textId="77777777" w:rsidR="00CE0B0F" w:rsidRDefault="00CE0B0F"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gnPainter HouseScript">
    <w:panose1 w:val="02000006070000020004"/>
    <w:charset w:val="00"/>
    <w:family w:val="script"/>
    <w:pitch w:val="variable"/>
    <w:sig w:usb0="800000AF" w:usb1="0000004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EE60" w14:textId="77777777" w:rsidR="00CE0B0F" w:rsidRDefault="00CE0B0F" w:rsidP="00BD37BE">
      <w:r>
        <w:separator/>
      </w:r>
    </w:p>
  </w:footnote>
  <w:footnote w:type="continuationSeparator" w:id="0">
    <w:p w14:paraId="72BBDAB3" w14:textId="77777777" w:rsidR="00CE0B0F" w:rsidRDefault="00CE0B0F"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125C9"/>
    <w:multiLevelType w:val="hybridMultilevel"/>
    <w:tmpl w:val="71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346C7"/>
    <w:multiLevelType w:val="hybridMultilevel"/>
    <w:tmpl w:val="506C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5787D"/>
    <w:multiLevelType w:val="hybridMultilevel"/>
    <w:tmpl w:val="F50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1052E"/>
    <w:multiLevelType w:val="hybridMultilevel"/>
    <w:tmpl w:val="D78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B2275"/>
    <w:multiLevelType w:val="hybridMultilevel"/>
    <w:tmpl w:val="1504B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E7DA4"/>
    <w:multiLevelType w:val="hybridMultilevel"/>
    <w:tmpl w:val="B0A4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F51CA"/>
    <w:multiLevelType w:val="hybridMultilevel"/>
    <w:tmpl w:val="D7B2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07858"/>
    <w:multiLevelType w:val="hybridMultilevel"/>
    <w:tmpl w:val="215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43CCD"/>
    <w:multiLevelType w:val="hybridMultilevel"/>
    <w:tmpl w:val="6AD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87B7B"/>
    <w:multiLevelType w:val="hybridMultilevel"/>
    <w:tmpl w:val="DECE3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95A4E"/>
    <w:multiLevelType w:val="hybridMultilevel"/>
    <w:tmpl w:val="719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A5201"/>
    <w:multiLevelType w:val="hybridMultilevel"/>
    <w:tmpl w:val="7B5C1B72"/>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4">
    <w:nsid w:val="6FB66309"/>
    <w:multiLevelType w:val="hybridMultilevel"/>
    <w:tmpl w:val="503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9"/>
  </w:num>
  <w:num w:numId="5">
    <w:abstractNumId w:val="7"/>
  </w:num>
  <w:num w:numId="6">
    <w:abstractNumId w:val="0"/>
  </w:num>
  <w:num w:numId="7">
    <w:abstractNumId w:val="13"/>
  </w:num>
  <w:num w:numId="8">
    <w:abstractNumId w:val="11"/>
  </w:num>
  <w:num w:numId="9">
    <w:abstractNumId w:val="2"/>
  </w:num>
  <w:num w:numId="10">
    <w:abstractNumId w:val="3"/>
  </w:num>
  <w:num w:numId="11">
    <w:abstractNumId w:val="8"/>
  </w:num>
  <w:num w:numId="12">
    <w:abstractNumId w:val="5"/>
  </w:num>
  <w:num w:numId="13">
    <w:abstractNumId w:val="14"/>
  </w:num>
  <w:num w:numId="14">
    <w:abstractNumId w:val="6"/>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3698F"/>
    <w:rsid w:val="00040281"/>
    <w:rsid w:val="00042F8A"/>
    <w:rsid w:val="000541D5"/>
    <w:rsid w:val="0006661C"/>
    <w:rsid w:val="00095525"/>
    <w:rsid w:val="00096FA5"/>
    <w:rsid w:val="000A2D94"/>
    <w:rsid w:val="000A3280"/>
    <w:rsid w:val="000C4CE6"/>
    <w:rsid w:val="000F2241"/>
    <w:rsid w:val="001077EA"/>
    <w:rsid w:val="00143BF9"/>
    <w:rsid w:val="001622DB"/>
    <w:rsid w:val="001737EE"/>
    <w:rsid w:val="001748B8"/>
    <w:rsid w:val="00194BC8"/>
    <w:rsid w:val="00197274"/>
    <w:rsid w:val="001A368C"/>
    <w:rsid w:val="001B39AA"/>
    <w:rsid w:val="001B7652"/>
    <w:rsid w:val="001B76EC"/>
    <w:rsid w:val="001C04C1"/>
    <w:rsid w:val="001D1B00"/>
    <w:rsid w:val="001D1E94"/>
    <w:rsid w:val="00200C39"/>
    <w:rsid w:val="00210B00"/>
    <w:rsid w:val="00234899"/>
    <w:rsid w:val="00242A62"/>
    <w:rsid w:val="00257ABD"/>
    <w:rsid w:val="00262BB0"/>
    <w:rsid w:val="002633C0"/>
    <w:rsid w:val="0027541C"/>
    <w:rsid w:val="002757B7"/>
    <w:rsid w:val="00285FC6"/>
    <w:rsid w:val="00287F27"/>
    <w:rsid w:val="002A45C8"/>
    <w:rsid w:val="002A48A2"/>
    <w:rsid w:val="002A7D3C"/>
    <w:rsid w:val="002B0C4E"/>
    <w:rsid w:val="002C216E"/>
    <w:rsid w:val="002E44A0"/>
    <w:rsid w:val="002F34B5"/>
    <w:rsid w:val="00335A04"/>
    <w:rsid w:val="00350E5D"/>
    <w:rsid w:val="00362BD8"/>
    <w:rsid w:val="003800A8"/>
    <w:rsid w:val="00380104"/>
    <w:rsid w:val="00383F4C"/>
    <w:rsid w:val="00387BAF"/>
    <w:rsid w:val="003D021F"/>
    <w:rsid w:val="003D2744"/>
    <w:rsid w:val="003D5C54"/>
    <w:rsid w:val="003F6C52"/>
    <w:rsid w:val="00404640"/>
    <w:rsid w:val="00405885"/>
    <w:rsid w:val="00410054"/>
    <w:rsid w:val="00411053"/>
    <w:rsid w:val="0042067C"/>
    <w:rsid w:val="004277F4"/>
    <w:rsid w:val="00436060"/>
    <w:rsid w:val="0045258B"/>
    <w:rsid w:val="00462ADF"/>
    <w:rsid w:val="00471DD3"/>
    <w:rsid w:val="00472D5F"/>
    <w:rsid w:val="00485E49"/>
    <w:rsid w:val="004930A6"/>
    <w:rsid w:val="00494AF9"/>
    <w:rsid w:val="004A1A4E"/>
    <w:rsid w:val="004B61CA"/>
    <w:rsid w:val="004C5BB7"/>
    <w:rsid w:val="004D4D91"/>
    <w:rsid w:val="004F03BE"/>
    <w:rsid w:val="005063C9"/>
    <w:rsid w:val="0051387F"/>
    <w:rsid w:val="0052518E"/>
    <w:rsid w:val="00542B5E"/>
    <w:rsid w:val="00555BAA"/>
    <w:rsid w:val="005564C9"/>
    <w:rsid w:val="005564D6"/>
    <w:rsid w:val="00572E5F"/>
    <w:rsid w:val="005A6255"/>
    <w:rsid w:val="005C245B"/>
    <w:rsid w:val="005C360E"/>
    <w:rsid w:val="005C4154"/>
    <w:rsid w:val="005C6A91"/>
    <w:rsid w:val="005C77D9"/>
    <w:rsid w:val="005E1D98"/>
    <w:rsid w:val="005F64D8"/>
    <w:rsid w:val="00607A45"/>
    <w:rsid w:val="0061307A"/>
    <w:rsid w:val="006257CB"/>
    <w:rsid w:val="00632C17"/>
    <w:rsid w:val="006557DF"/>
    <w:rsid w:val="0066591C"/>
    <w:rsid w:val="0067702C"/>
    <w:rsid w:val="006871F8"/>
    <w:rsid w:val="00693141"/>
    <w:rsid w:val="00693B21"/>
    <w:rsid w:val="006B0363"/>
    <w:rsid w:val="006B3336"/>
    <w:rsid w:val="006B52D7"/>
    <w:rsid w:val="006C2165"/>
    <w:rsid w:val="006D1197"/>
    <w:rsid w:val="006E74A5"/>
    <w:rsid w:val="007060ED"/>
    <w:rsid w:val="00716E18"/>
    <w:rsid w:val="00740C2B"/>
    <w:rsid w:val="007451E5"/>
    <w:rsid w:val="007634CB"/>
    <w:rsid w:val="00764043"/>
    <w:rsid w:val="00765892"/>
    <w:rsid w:val="007808ED"/>
    <w:rsid w:val="00781E2A"/>
    <w:rsid w:val="007839BA"/>
    <w:rsid w:val="0078797C"/>
    <w:rsid w:val="007B42B9"/>
    <w:rsid w:val="007C68B8"/>
    <w:rsid w:val="007C748B"/>
    <w:rsid w:val="007D4DC9"/>
    <w:rsid w:val="007E5FD4"/>
    <w:rsid w:val="007E6B5A"/>
    <w:rsid w:val="00804F55"/>
    <w:rsid w:val="008177E3"/>
    <w:rsid w:val="008363A8"/>
    <w:rsid w:val="0084017A"/>
    <w:rsid w:val="00843E7B"/>
    <w:rsid w:val="00856D27"/>
    <w:rsid w:val="0085770D"/>
    <w:rsid w:val="008807EF"/>
    <w:rsid w:val="008A450B"/>
    <w:rsid w:val="008A5031"/>
    <w:rsid w:val="008A60C0"/>
    <w:rsid w:val="008C364C"/>
    <w:rsid w:val="008C669B"/>
    <w:rsid w:val="008E7650"/>
    <w:rsid w:val="008F22C6"/>
    <w:rsid w:val="00903CC5"/>
    <w:rsid w:val="00915FFA"/>
    <w:rsid w:val="009161A4"/>
    <w:rsid w:val="009226E7"/>
    <w:rsid w:val="00924B09"/>
    <w:rsid w:val="00931859"/>
    <w:rsid w:val="00931872"/>
    <w:rsid w:val="009318C9"/>
    <w:rsid w:val="00940911"/>
    <w:rsid w:val="00973ADF"/>
    <w:rsid w:val="009A41EC"/>
    <w:rsid w:val="009C6DFE"/>
    <w:rsid w:val="009D7556"/>
    <w:rsid w:val="009F33F8"/>
    <w:rsid w:val="00A00325"/>
    <w:rsid w:val="00A11102"/>
    <w:rsid w:val="00A11A30"/>
    <w:rsid w:val="00A11AE2"/>
    <w:rsid w:val="00A14570"/>
    <w:rsid w:val="00A2581B"/>
    <w:rsid w:val="00A42A2C"/>
    <w:rsid w:val="00A47C4A"/>
    <w:rsid w:val="00A81016"/>
    <w:rsid w:val="00A83AFE"/>
    <w:rsid w:val="00A9290E"/>
    <w:rsid w:val="00A94356"/>
    <w:rsid w:val="00AC2F34"/>
    <w:rsid w:val="00AC33F7"/>
    <w:rsid w:val="00AD2BB2"/>
    <w:rsid w:val="00AD31DE"/>
    <w:rsid w:val="00AE19B8"/>
    <w:rsid w:val="00AF3A8A"/>
    <w:rsid w:val="00B0087C"/>
    <w:rsid w:val="00B141E6"/>
    <w:rsid w:val="00B362B0"/>
    <w:rsid w:val="00B42A21"/>
    <w:rsid w:val="00B44502"/>
    <w:rsid w:val="00B62644"/>
    <w:rsid w:val="00B636D4"/>
    <w:rsid w:val="00B64124"/>
    <w:rsid w:val="00B8010C"/>
    <w:rsid w:val="00B8012F"/>
    <w:rsid w:val="00B87AC5"/>
    <w:rsid w:val="00BB56B2"/>
    <w:rsid w:val="00BC4250"/>
    <w:rsid w:val="00BD08B4"/>
    <w:rsid w:val="00BD37BE"/>
    <w:rsid w:val="00BD5514"/>
    <w:rsid w:val="00BE3365"/>
    <w:rsid w:val="00BE3642"/>
    <w:rsid w:val="00BE5A31"/>
    <w:rsid w:val="00BF2A5C"/>
    <w:rsid w:val="00BF44A6"/>
    <w:rsid w:val="00C02BEE"/>
    <w:rsid w:val="00C062F7"/>
    <w:rsid w:val="00C36743"/>
    <w:rsid w:val="00CA2F25"/>
    <w:rsid w:val="00CB15DF"/>
    <w:rsid w:val="00CB2E91"/>
    <w:rsid w:val="00CB66C7"/>
    <w:rsid w:val="00CD1340"/>
    <w:rsid w:val="00CE0B0F"/>
    <w:rsid w:val="00CF6585"/>
    <w:rsid w:val="00CF6FCD"/>
    <w:rsid w:val="00D14B3A"/>
    <w:rsid w:val="00D535B7"/>
    <w:rsid w:val="00D554F0"/>
    <w:rsid w:val="00D56309"/>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DF74CB"/>
    <w:rsid w:val="00E04967"/>
    <w:rsid w:val="00E23F9D"/>
    <w:rsid w:val="00E311BE"/>
    <w:rsid w:val="00E43580"/>
    <w:rsid w:val="00E43DD4"/>
    <w:rsid w:val="00E47B72"/>
    <w:rsid w:val="00E54CD0"/>
    <w:rsid w:val="00E72E0B"/>
    <w:rsid w:val="00E9224E"/>
    <w:rsid w:val="00E94F73"/>
    <w:rsid w:val="00E96FEA"/>
    <w:rsid w:val="00E97753"/>
    <w:rsid w:val="00EA1202"/>
    <w:rsid w:val="00EA5F9F"/>
    <w:rsid w:val="00EB5A28"/>
    <w:rsid w:val="00EE7FFD"/>
    <w:rsid w:val="00F0449C"/>
    <w:rsid w:val="00F22FC5"/>
    <w:rsid w:val="00F234E1"/>
    <w:rsid w:val="00F506A2"/>
    <w:rsid w:val="00F82C1E"/>
    <w:rsid w:val="00F86030"/>
    <w:rsid w:val="00FA4750"/>
    <w:rsid w:val="00FB2489"/>
    <w:rsid w:val="00FE1772"/>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2C6"/>
    <w:pPr>
      <w:spacing w:after="0" w:line="240" w:lineRule="auto"/>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E04967"/>
    <w:pPr>
      <w:spacing w:before="300" w:after="40" w:line="276" w:lineRule="auto"/>
      <w:outlineLvl w:val="0"/>
    </w:pPr>
    <w:rPr>
      <w:rFonts w:ascii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E04967"/>
    <w:pPr>
      <w:spacing w:before="240" w:after="80" w:line="276" w:lineRule="auto"/>
      <w:outlineLvl w:val="1"/>
    </w:pPr>
    <w:rPr>
      <w:rFonts w:ascii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E04967"/>
    <w:pPr>
      <w:spacing w:after="200" w:line="276" w:lineRule="auto"/>
      <w:outlineLvl w:val="2"/>
    </w:pPr>
    <w:rPr>
      <w:rFonts w:ascii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E04967"/>
    <w:pPr>
      <w:spacing w:before="240" w:after="200" w:line="276" w:lineRule="auto"/>
      <w:outlineLvl w:val="3"/>
    </w:pPr>
    <w:rPr>
      <w:rFonts w:ascii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E04967"/>
    <w:pPr>
      <w:spacing w:before="200" w:after="200" w:line="276" w:lineRule="auto"/>
      <w:outlineLvl w:val="4"/>
    </w:pPr>
    <w:rPr>
      <w:rFonts w:asciiTheme="minorHAnsi"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04967"/>
    <w:pPr>
      <w:spacing w:after="200" w:line="276" w:lineRule="auto"/>
      <w:outlineLvl w:val="5"/>
    </w:pPr>
    <w:rPr>
      <w:rFonts w:asciiTheme="minorHAnsi" w:hAnsiTheme="minorHAnsi" w:cstheme="minorBidi"/>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E04967"/>
    <w:pPr>
      <w:spacing w:after="200" w:line="276" w:lineRule="auto"/>
      <w:outlineLvl w:val="6"/>
    </w:pPr>
    <w:rPr>
      <w:rFonts w:asciiTheme="minorHAnsi" w:hAnsiTheme="minorHAnsi" w:cstheme="minorBidi"/>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E04967"/>
    <w:pPr>
      <w:spacing w:after="200" w:line="276" w:lineRule="auto"/>
      <w:outlineLvl w:val="7"/>
    </w:pPr>
    <w:rPr>
      <w:rFonts w:asciiTheme="minorHAnsi" w:hAnsiTheme="minorHAnsi" w:cstheme="minorBidi"/>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E04967"/>
    <w:pPr>
      <w:spacing w:after="200" w:line="276" w:lineRule="auto"/>
      <w:outlineLvl w:val="8"/>
    </w:pPr>
    <w:rPr>
      <w:rFonts w:asciiTheme="minorHAnsi" w:hAnsiTheme="minorHAnsi" w:cstheme="minorBidi"/>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67"/>
    <w:pPr>
      <w:spacing w:after="200" w:line="276" w:lineRule="auto"/>
      <w:ind w:left="720"/>
      <w:contextualSpacing/>
      <w:jc w:val="both"/>
    </w:pPr>
    <w:rPr>
      <w:rFonts w:asciiTheme="minorHAnsi" w:hAnsiTheme="minorHAnsi" w:cstheme="minorBidi"/>
      <w:sz w:val="20"/>
      <w:szCs w:val="20"/>
    </w:r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spacing w:after="200" w:line="276" w:lineRule="auto"/>
      <w:jc w:val="both"/>
    </w:pPr>
    <w:rPr>
      <w:rFonts w:asciiTheme="minorHAnsi" w:hAnsiTheme="minorHAnsi" w:cstheme="minorBidi"/>
      <w:sz w:val="20"/>
      <w:szCs w:val="20"/>
    </w:r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spacing w:after="200" w:line="276" w:lineRule="auto"/>
      <w:jc w:val="both"/>
    </w:pPr>
    <w:rPr>
      <w:rFonts w:asciiTheme="minorHAnsi" w:hAnsiTheme="minorHAnsi" w:cstheme="minorBidi"/>
      <w:sz w:val="20"/>
      <w:szCs w:val="20"/>
    </w:r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pPr>
      <w:spacing w:after="200" w:line="276"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paragraph" w:customStyle="1" w:styleId="subsectiona">
    <w:name w:val="subsectiona"/>
    <w:basedOn w:val="Normal"/>
    <w:rsid w:val="00E04967"/>
    <w:pPr>
      <w:spacing w:before="100" w:beforeAutospacing="1" w:after="100" w:afterAutospacing="1" w:line="276" w:lineRule="auto"/>
      <w:jc w:val="both"/>
    </w:pPr>
    <w:rPr>
      <w:rFonts w:asciiTheme="minorHAnsi" w:hAnsiTheme="minorHAnsi" w:cstheme="minorBidi"/>
      <w:sz w:val="20"/>
      <w:szCs w:val="20"/>
    </w:rPr>
  </w:style>
  <w:style w:type="paragraph" w:customStyle="1" w:styleId="paragraph1">
    <w:name w:val="paragraph1"/>
    <w:basedOn w:val="Normal"/>
    <w:rsid w:val="00E04967"/>
    <w:pPr>
      <w:spacing w:before="100" w:beforeAutospacing="1" w:after="100" w:afterAutospacing="1" w:line="276" w:lineRule="auto"/>
      <w:jc w:val="both"/>
    </w:pPr>
    <w:rPr>
      <w:rFonts w:asciiTheme="minorHAnsi" w:hAnsiTheme="minorHAnsi" w:cstheme="minorBidi"/>
      <w:sz w:val="20"/>
      <w:szCs w:val="20"/>
    </w:rPr>
  </w:style>
  <w:style w:type="paragraph" w:customStyle="1" w:styleId="subparagrapha">
    <w:name w:val="subparagrapha"/>
    <w:basedOn w:val="Normal"/>
    <w:rsid w:val="00E04967"/>
    <w:pPr>
      <w:spacing w:before="100" w:beforeAutospacing="1" w:after="100" w:afterAutospacing="1" w:line="276" w:lineRule="auto"/>
      <w:jc w:val="both"/>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E04967"/>
    <w:rPr>
      <w:smallCaps/>
      <w:spacing w:val="5"/>
      <w:sz w:val="32"/>
      <w:szCs w:val="32"/>
    </w:rPr>
  </w:style>
  <w:style w:type="character" w:customStyle="1" w:styleId="Heading2Char">
    <w:name w:val="Heading 2 Char"/>
    <w:basedOn w:val="DefaultParagraphFont"/>
    <w:link w:val="Heading2"/>
    <w:uiPriority w:val="9"/>
    <w:semiHidden/>
    <w:rsid w:val="00E04967"/>
    <w:rPr>
      <w:smallCaps/>
      <w:spacing w:val="5"/>
      <w:sz w:val="28"/>
      <w:szCs w:val="28"/>
    </w:rPr>
  </w:style>
  <w:style w:type="character" w:customStyle="1" w:styleId="Heading3Char">
    <w:name w:val="Heading 3 Char"/>
    <w:basedOn w:val="DefaultParagraphFont"/>
    <w:link w:val="Heading3"/>
    <w:uiPriority w:val="9"/>
    <w:semiHidden/>
    <w:rsid w:val="00E04967"/>
    <w:rPr>
      <w:smallCaps/>
      <w:spacing w:val="5"/>
      <w:sz w:val="24"/>
      <w:szCs w:val="24"/>
    </w:rPr>
  </w:style>
  <w:style w:type="character" w:customStyle="1" w:styleId="Heading4Char">
    <w:name w:val="Heading 4 Char"/>
    <w:basedOn w:val="DefaultParagraphFont"/>
    <w:link w:val="Heading4"/>
    <w:uiPriority w:val="9"/>
    <w:semiHidden/>
    <w:rsid w:val="00E04967"/>
    <w:rPr>
      <w:smallCaps/>
      <w:spacing w:val="10"/>
      <w:sz w:val="22"/>
      <w:szCs w:val="22"/>
    </w:rPr>
  </w:style>
  <w:style w:type="character" w:customStyle="1" w:styleId="Heading5Char">
    <w:name w:val="Heading 5 Char"/>
    <w:basedOn w:val="DefaultParagraphFont"/>
    <w:link w:val="Heading5"/>
    <w:uiPriority w:val="9"/>
    <w:semiHidden/>
    <w:rsid w:val="00E0496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04967"/>
    <w:rPr>
      <w:smallCaps/>
      <w:color w:val="ED7D31" w:themeColor="accent2"/>
      <w:spacing w:val="5"/>
      <w:sz w:val="22"/>
    </w:rPr>
  </w:style>
  <w:style w:type="character" w:customStyle="1" w:styleId="Heading7Char">
    <w:name w:val="Heading 7 Char"/>
    <w:basedOn w:val="DefaultParagraphFont"/>
    <w:link w:val="Heading7"/>
    <w:uiPriority w:val="9"/>
    <w:semiHidden/>
    <w:rsid w:val="00E04967"/>
    <w:rPr>
      <w:b/>
      <w:smallCaps/>
      <w:color w:val="ED7D31" w:themeColor="accent2"/>
      <w:spacing w:val="10"/>
    </w:rPr>
  </w:style>
  <w:style w:type="character" w:customStyle="1" w:styleId="Heading8Char">
    <w:name w:val="Heading 8 Char"/>
    <w:basedOn w:val="DefaultParagraphFont"/>
    <w:link w:val="Heading8"/>
    <w:uiPriority w:val="9"/>
    <w:semiHidden/>
    <w:rsid w:val="00E04967"/>
    <w:rPr>
      <w:b/>
      <w:i/>
      <w:smallCaps/>
      <w:color w:val="C45911" w:themeColor="accent2" w:themeShade="BF"/>
    </w:rPr>
  </w:style>
  <w:style w:type="character" w:customStyle="1" w:styleId="Heading9Char">
    <w:name w:val="Heading 9 Char"/>
    <w:basedOn w:val="DefaultParagraphFont"/>
    <w:link w:val="Heading9"/>
    <w:uiPriority w:val="9"/>
    <w:semiHidden/>
    <w:rsid w:val="00E04967"/>
    <w:rPr>
      <w:b/>
      <w:i/>
      <w:smallCaps/>
      <w:color w:val="823B0B" w:themeColor="accent2" w:themeShade="7F"/>
    </w:rPr>
  </w:style>
  <w:style w:type="paragraph" w:styleId="Caption">
    <w:name w:val="caption"/>
    <w:basedOn w:val="Normal"/>
    <w:next w:val="Normal"/>
    <w:uiPriority w:val="35"/>
    <w:semiHidden/>
    <w:unhideWhenUsed/>
    <w:qFormat/>
    <w:rsid w:val="00E04967"/>
    <w:pPr>
      <w:spacing w:after="200" w:line="276" w:lineRule="auto"/>
      <w:jc w:val="both"/>
    </w:pPr>
    <w:rPr>
      <w:rFonts w:asciiTheme="minorHAnsi" w:hAnsiTheme="minorHAnsi" w:cstheme="minorBidi"/>
      <w:b/>
      <w:bCs/>
      <w:caps/>
      <w:sz w:val="16"/>
      <w:szCs w:val="18"/>
    </w:rPr>
  </w:style>
  <w:style w:type="paragraph" w:styleId="Title">
    <w:name w:val="Title"/>
    <w:basedOn w:val="Normal"/>
    <w:next w:val="Normal"/>
    <w:link w:val="TitleChar"/>
    <w:uiPriority w:val="10"/>
    <w:qFormat/>
    <w:rsid w:val="00E04967"/>
    <w:pPr>
      <w:pBdr>
        <w:top w:val="single" w:sz="12" w:space="1" w:color="ED7D31" w:themeColor="accent2"/>
      </w:pBdr>
      <w:spacing w:after="200" w:line="276" w:lineRule="auto"/>
      <w:jc w:val="right"/>
    </w:pPr>
    <w:rPr>
      <w:rFonts w:asciiTheme="minorHAnsi" w:hAnsiTheme="minorHAnsi" w:cstheme="minorBidi"/>
      <w:smallCaps/>
      <w:sz w:val="48"/>
      <w:szCs w:val="48"/>
    </w:rPr>
  </w:style>
  <w:style w:type="character" w:customStyle="1" w:styleId="TitleChar">
    <w:name w:val="Title Char"/>
    <w:basedOn w:val="DefaultParagraphFont"/>
    <w:link w:val="Title"/>
    <w:uiPriority w:val="10"/>
    <w:rsid w:val="00E04967"/>
    <w:rPr>
      <w:smallCaps/>
      <w:sz w:val="48"/>
      <w:szCs w:val="48"/>
    </w:rPr>
  </w:style>
  <w:style w:type="paragraph" w:styleId="Subtitle">
    <w:name w:val="Subtitle"/>
    <w:basedOn w:val="Normal"/>
    <w:next w:val="Normal"/>
    <w:link w:val="SubtitleChar"/>
    <w:uiPriority w:val="11"/>
    <w:qFormat/>
    <w:rsid w:val="00E04967"/>
    <w:pPr>
      <w:spacing w:after="720" w:line="276"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E04967"/>
    <w:rPr>
      <w:rFonts w:asciiTheme="majorHAnsi" w:eastAsiaTheme="majorEastAsia" w:hAnsiTheme="majorHAnsi" w:cstheme="majorBidi"/>
      <w:szCs w:val="22"/>
    </w:rPr>
  </w:style>
  <w:style w:type="character" w:styleId="Strong">
    <w:name w:val="Strong"/>
    <w:uiPriority w:val="22"/>
    <w:qFormat/>
    <w:rsid w:val="00E04967"/>
    <w:rPr>
      <w:b/>
      <w:color w:val="ED7D31" w:themeColor="accent2"/>
    </w:rPr>
  </w:style>
  <w:style w:type="character" w:styleId="Emphasis">
    <w:name w:val="Emphasis"/>
    <w:uiPriority w:val="20"/>
    <w:qFormat/>
    <w:rsid w:val="00E04967"/>
    <w:rPr>
      <w:b/>
      <w:i/>
      <w:spacing w:val="10"/>
    </w:rPr>
  </w:style>
  <w:style w:type="paragraph" w:styleId="NoSpacing">
    <w:name w:val="No Spacing"/>
    <w:basedOn w:val="Normal"/>
    <w:link w:val="NoSpacingChar"/>
    <w:uiPriority w:val="1"/>
    <w:qFormat/>
    <w:rsid w:val="00E04967"/>
    <w:pPr>
      <w:spacing w:after="200" w:line="276" w:lineRule="auto"/>
      <w:jc w:val="both"/>
    </w:pPr>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E04967"/>
  </w:style>
  <w:style w:type="paragraph" w:styleId="Quote">
    <w:name w:val="Quote"/>
    <w:basedOn w:val="Normal"/>
    <w:next w:val="Normal"/>
    <w:link w:val="QuoteChar"/>
    <w:uiPriority w:val="29"/>
    <w:qFormat/>
    <w:rsid w:val="00E04967"/>
    <w:pPr>
      <w:spacing w:after="200" w:line="276" w:lineRule="auto"/>
      <w:jc w:val="both"/>
    </w:pPr>
    <w:rPr>
      <w:rFonts w:asciiTheme="minorHAnsi" w:hAnsiTheme="minorHAnsi" w:cstheme="minorBidi"/>
      <w:i/>
      <w:sz w:val="20"/>
      <w:szCs w:val="20"/>
    </w:rPr>
  </w:style>
  <w:style w:type="character" w:customStyle="1" w:styleId="QuoteChar">
    <w:name w:val="Quote Char"/>
    <w:basedOn w:val="DefaultParagraphFont"/>
    <w:link w:val="Quote"/>
    <w:uiPriority w:val="29"/>
    <w:rsid w:val="00E04967"/>
    <w:rPr>
      <w:i/>
    </w:rPr>
  </w:style>
  <w:style w:type="paragraph" w:styleId="IntenseQuote">
    <w:name w:val="Intense Quote"/>
    <w:basedOn w:val="Normal"/>
    <w:next w:val="Normal"/>
    <w:link w:val="IntenseQuoteChar"/>
    <w:uiPriority w:val="30"/>
    <w:qFormat/>
    <w:rsid w:val="00E0496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E04967"/>
    <w:rPr>
      <w:b/>
      <w:i/>
      <w:color w:val="FFFFFF" w:themeColor="background1"/>
      <w:shd w:val="clear" w:color="auto" w:fill="ED7D31" w:themeFill="accent2"/>
    </w:rPr>
  </w:style>
  <w:style w:type="character" w:styleId="SubtleEmphasis">
    <w:name w:val="Subtle Emphasis"/>
    <w:uiPriority w:val="19"/>
    <w:qFormat/>
    <w:rsid w:val="00E04967"/>
    <w:rPr>
      <w:i/>
    </w:rPr>
  </w:style>
  <w:style w:type="character" w:styleId="IntenseEmphasis">
    <w:name w:val="Intense Emphasis"/>
    <w:uiPriority w:val="21"/>
    <w:qFormat/>
    <w:rsid w:val="00E04967"/>
    <w:rPr>
      <w:b/>
      <w:i/>
      <w:color w:val="ED7D31" w:themeColor="accent2"/>
      <w:spacing w:val="10"/>
    </w:rPr>
  </w:style>
  <w:style w:type="character" w:styleId="SubtleReference">
    <w:name w:val="Subtle Reference"/>
    <w:uiPriority w:val="31"/>
    <w:qFormat/>
    <w:rsid w:val="00E04967"/>
    <w:rPr>
      <w:b/>
    </w:rPr>
  </w:style>
  <w:style w:type="character" w:styleId="IntenseReference">
    <w:name w:val="Intense Reference"/>
    <w:uiPriority w:val="32"/>
    <w:qFormat/>
    <w:rsid w:val="00E04967"/>
    <w:rPr>
      <w:b/>
      <w:bCs/>
      <w:smallCaps/>
      <w:spacing w:val="5"/>
      <w:sz w:val="22"/>
      <w:szCs w:val="22"/>
      <w:u w:val="single"/>
    </w:rPr>
  </w:style>
  <w:style w:type="character" w:styleId="BookTitle">
    <w:name w:val="Book Title"/>
    <w:uiPriority w:val="33"/>
    <w:qFormat/>
    <w:rsid w:val="00E049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04967"/>
    <w:pPr>
      <w:outlineLvl w:val="9"/>
    </w:pPr>
  </w:style>
  <w:style w:type="paragraph" w:customStyle="1" w:styleId="p1">
    <w:name w:val="p1"/>
    <w:basedOn w:val="Normal"/>
    <w:rsid w:val="00E311BE"/>
    <w:pPr>
      <w:jc w:val="right"/>
    </w:pPr>
    <w:rPr>
      <w:rFonts w:ascii="Helvetica Neue" w:hAnsi="Helvetica Neue"/>
      <w:color w:val="FFFFFF"/>
      <w:sz w:val="18"/>
      <w:szCs w:val="18"/>
    </w:rPr>
  </w:style>
  <w:style w:type="character" w:customStyle="1" w:styleId="s1">
    <w:name w:val="s1"/>
    <w:basedOn w:val="DefaultParagraphFont"/>
    <w:rsid w:val="00E311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5726">
      <w:bodyDiv w:val="1"/>
      <w:marLeft w:val="0"/>
      <w:marRight w:val="0"/>
      <w:marTop w:val="0"/>
      <w:marBottom w:val="0"/>
      <w:divBdr>
        <w:top w:val="none" w:sz="0" w:space="0" w:color="auto"/>
        <w:left w:val="none" w:sz="0" w:space="0" w:color="auto"/>
        <w:bottom w:val="none" w:sz="0" w:space="0" w:color="auto"/>
        <w:right w:val="none" w:sz="0" w:space="0" w:color="auto"/>
      </w:divBdr>
    </w:div>
    <w:div w:id="131214045">
      <w:bodyDiv w:val="1"/>
      <w:marLeft w:val="0"/>
      <w:marRight w:val="0"/>
      <w:marTop w:val="0"/>
      <w:marBottom w:val="0"/>
      <w:divBdr>
        <w:top w:val="none" w:sz="0" w:space="0" w:color="auto"/>
        <w:left w:val="none" w:sz="0" w:space="0" w:color="auto"/>
        <w:bottom w:val="none" w:sz="0" w:space="0" w:color="auto"/>
        <w:right w:val="none" w:sz="0" w:space="0" w:color="auto"/>
      </w:divBdr>
    </w:div>
    <w:div w:id="377167045">
      <w:bodyDiv w:val="1"/>
      <w:marLeft w:val="0"/>
      <w:marRight w:val="0"/>
      <w:marTop w:val="0"/>
      <w:marBottom w:val="0"/>
      <w:divBdr>
        <w:top w:val="none" w:sz="0" w:space="0" w:color="auto"/>
        <w:left w:val="none" w:sz="0" w:space="0" w:color="auto"/>
        <w:bottom w:val="none" w:sz="0" w:space="0" w:color="auto"/>
        <w:right w:val="none" w:sz="0" w:space="0" w:color="auto"/>
      </w:divBdr>
    </w:div>
    <w:div w:id="435566915">
      <w:bodyDiv w:val="1"/>
      <w:marLeft w:val="0"/>
      <w:marRight w:val="0"/>
      <w:marTop w:val="0"/>
      <w:marBottom w:val="0"/>
      <w:divBdr>
        <w:top w:val="none" w:sz="0" w:space="0" w:color="auto"/>
        <w:left w:val="none" w:sz="0" w:space="0" w:color="auto"/>
        <w:bottom w:val="none" w:sz="0" w:space="0" w:color="auto"/>
        <w:right w:val="none" w:sz="0" w:space="0" w:color="auto"/>
      </w:divBdr>
    </w:div>
    <w:div w:id="660889167">
      <w:bodyDiv w:val="1"/>
      <w:marLeft w:val="0"/>
      <w:marRight w:val="0"/>
      <w:marTop w:val="0"/>
      <w:marBottom w:val="0"/>
      <w:divBdr>
        <w:top w:val="none" w:sz="0" w:space="0" w:color="auto"/>
        <w:left w:val="none" w:sz="0" w:space="0" w:color="auto"/>
        <w:bottom w:val="none" w:sz="0" w:space="0" w:color="auto"/>
        <w:right w:val="none" w:sz="0" w:space="0" w:color="auto"/>
      </w:divBdr>
    </w:div>
    <w:div w:id="661085908">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977226966">
      <w:bodyDiv w:val="1"/>
      <w:marLeft w:val="0"/>
      <w:marRight w:val="0"/>
      <w:marTop w:val="0"/>
      <w:marBottom w:val="0"/>
      <w:divBdr>
        <w:top w:val="none" w:sz="0" w:space="0" w:color="auto"/>
        <w:left w:val="none" w:sz="0" w:space="0" w:color="auto"/>
        <w:bottom w:val="none" w:sz="0" w:space="0" w:color="auto"/>
        <w:right w:val="none" w:sz="0" w:space="0" w:color="auto"/>
      </w:divBdr>
    </w:div>
    <w:div w:id="1048526711">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272937811">
      <w:bodyDiv w:val="1"/>
      <w:marLeft w:val="0"/>
      <w:marRight w:val="0"/>
      <w:marTop w:val="0"/>
      <w:marBottom w:val="0"/>
      <w:divBdr>
        <w:top w:val="none" w:sz="0" w:space="0" w:color="auto"/>
        <w:left w:val="none" w:sz="0" w:space="0" w:color="auto"/>
        <w:bottom w:val="none" w:sz="0" w:space="0" w:color="auto"/>
        <w:right w:val="none" w:sz="0" w:space="0" w:color="auto"/>
      </w:divBdr>
    </w:div>
    <w:div w:id="1747914883">
      <w:bodyDiv w:val="1"/>
      <w:marLeft w:val="0"/>
      <w:marRight w:val="0"/>
      <w:marTop w:val="0"/>
      <w:marBottom w:val="0"/>
      <w:divBdr>
        <w:top w:val="none" w:sz="0" w:space="0" w:color="auto"/>
        <w:left w:val="none" w:sz="0" w:space="0" w:color="auto"/>
        <w:bottom w:val="none" w:sz="0" w:space="0" w:color="auto"/>
        <w:right w:val="none" w:sz="0" w:space="0" w:color="auto"/>
      </w:divBdr>
    </w:div>
    <w:div w:id="1921713767">
      <w:bodyDiv w:val="1"/>
      <w:marLeft w:val="0"/>
      <w:marRight w:val="0"/>
      <w:marTop w:val="0"/>
      <w:marBottom w:val="0"/>
      <w:divBdr>
        <w:top w:val="none" w:sz="0" w:space="0" w:color="auto"/>
        <w:left w:val="none" w:sz="0" w:space="0" w:color="auto"/>
        <w:bottom w:val="none" w:sz="0" w:space="0" w:color="auto"/>
        <w:right w:val="none" w:sz="0" w:space="0" w:color="auto"/>
      </w:divBdr>
    </w:div>
    <w:div w:id="20420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imaginationtree.com/2014/07/matching-alphabet-beans-literacy-game.html" TargetMode="External"/><Relationship Id="rId20" Type="http://schemas.openxmlformats.org/officeDocument/2006/relationships/theme" Target="theme/theme1.xml"/><Relationship Id="rId10" Type="http://schemas.openxmlformats.org/officeDocument/2006/relationships/hyperlink" Target="https://www.pinterest.com/pin/AVZG49AULmvJLnXBL5kccUNO-TGAv2iNmphLxcKac6Qei_A_cVI-r44/"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A236-A5CF-F341-91E3-59A0E52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2017-10-09T20:46:00Z</dcterms:created>
  <dcterms:modified xsi:type="dcterms:W3CDTF">2017-10-09T20:46:00Z</dcterms:modified>
</cp:coreProperties>
</file>